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409" w:rsidRPr="006C730F" w:rsidRDefault="003D1409" w:rsidP="006C730F">
      <w:pPr>
        <w:spacing w:line="360" w:lineRule="auto"/>
        <w:jc w:val="both"/>
        <w:rPr>
          <w:rFonts w:ascii="Arial" w:hAnsi="Arial" w:cs="Arial"/>
          <w:lang w:val="en-US"/>
        </w:rPr>
      </w:pPr>
    </w:p>
    <w:p w:rsidR="003D1409" w:rsidRPr="006C730F" w:rsidRDefault="003D1409" w:rsidP="006C730F">
      <w:pPr>
        <w:spacing w:line="360" w:lineRule="auto"/>
        <w:jc w:val="center"/>
        <w:rPr>
          <w:rFonts w:ascii="Arial" w:hAnsi="Arial" w:cs="Arial"/>
          <w:b/>
          <w:lang w:val="en-US"/>
        </w:rPr>
      </w:pPr>
      <w:r w:rsidRPr="006C730F">
        <w:rPr>
          <w:rFonts w:ascii="Arial" w:hAnsi="Arial" w:cs="Arial"/>
          <w:b/>
          <w:lang w:val="en-US"/>
        </w:rPr>
        <w:t>Description</w:t>
      </w:r>
    </w:p>
    <w:p w:rsidR="003D1409" w:rsidRPr="006C730F" w:rsidRDefault="003D1409" w:rsidP="006C730F">
      <w:pPr>
        <w:spacing w:line="360" w:lineRule="auto"/>
        <w:jc w:val="center"/>
        <w:rPr>
          <w:rStyle w:val="apple-style-span"/>
          <w:rFonts w:ascii="Arial" w:hAnsi="Arial" w:cs="Arial"/>
          <w:b/>
          <w:lang w:val="en-US"/>
        </w:rPr>
      </w:pPr>
    </w:p>
    <w:p w:rsidR="003D1409" w:rsidRPr="006C730F" w:rsidRDefault="003D1409" w:rsidP="006C730F">
      <w:pPr>
        <w:spacing w:line="360" w:lineRule="auto"/>
        <w:jc w:val="center"/>
        <w:rPr>
          <w:rStyle w:val="apple-style-span"/>
          <w:rFonts w:ascii="Arial" w:hAnsi="Arial" w:cs="Arial"/>
          <w:b/>
          <w:lang w:val="en-US"/>
        </w:rPr>
      </w:pPr>
      <w:r>
        <w:rPr>
          <w:rStyle w:val="apple-style-span"/>
          <w:rFonts w:ascii="Arial" w:hAnsi="Arial" w:cs="Arial"/>
          <w:b/>
          <w:lang w:val="en-US"/>
        </w:rPr>
        <w:t>A FORMULATION INTENDED TO SLOW DOWN THE PROGRESS OF CANCER</w:t>
      </w:r>
    </w:p>
    <w:p w:rsidR="003D1409" w:rsidRPr="006C730F" w:rsidRDefault="003D1409" w:rsidP="006C730F">
      <w:pPr>
        <w:spacing w:line="360" w:lineRule="auto"/>
        <w:jc w:val="both"/>
        <w:rPr>
          <w:rFonts w:ascii="Arial" w:hAnsi="Arial" w:cs="Arial"/>
          <w:b/>
          <w:lang w:val="en-US"/>
        </w:rPr>
      </w:pPr>
    </w:p>
    <w:p w:rsidR="003D1409" w:rsidRPr="006C730F" w:rsidRDefault="003D1409" w:rsidP="006C730F">
      <w:pPr>
        <w:spacing w:line="360" w:lineRule="auto"/>
        <w:jc w:val="both"/>
        <w:rPr>
          <w:rFonts w:ascii="Arial" w:hAnsi="Arial" w:cs="Arial"/>
          <w:b/>
          <w:lang w:val="en-US"/>
        </w:rPr>
      </w:pPr>
      <w:r w:rsidRPr="006C730F">
        <w:rPr>
          <w:rFonts w:ascii="Arial" w:hAnsi="Arial" w:cs="Arial"/>
          <w:b/>
          <w:lang w:val="en-US"/>
        </w:rPr>
        <w:t>Field of Invention</w:t>
      </w:r>
    </w:p>
    <w:p w:rsidR="003D1409" w:rsidRPr="006C730F" w:rsidRDefault="003D1409" w:rsidP="006C730F">
      <w:pPr>
        <w:spacing w:line="360" w:lineRule="auto"/>
        <w:jc w:val="both"/>
        <w:rPr>
          <w:rFonts w:ascii="Arial" w:hAnsi="Arial" w:cs="Arial"/>
          <w:lang w:val="en-US"/>
        </w:rPr>
      </w:pPr>
    </w:p>
    <w:p w:rsidR="003D1409" w:rsidRDefault="003D1409" w:rsidP="006C730F">
      <w:pPr>
        <w:spacing w:line="360" w:lineRule="auto"/>
        <w:jc w:val="both"/>
        <w:rPr>
          <w:rFonts w:ascii="Arial" w:hAnsi="Arial" w:cs="Arial"/>
          <w:lang w:val="en-US"/>
        </w:rPr>
      </w:pPr>
      <w:r>
        <w:rPr>
          <w:rFonts w:ascii="Arial" w:hAnsi="Arial" w:cs="Arial"/>
          <w:lang w:val="en-US"/>
        </w:rPr>
        <w:t xml:space="preserve">The present </w:t>
      </w:r>
      <w:r w:rsidR="00CD41F0">
        <w:rPr>
          <w:rFonts w:ascii="Arial" w:hAnsi="Arial" w:cs="Arial"/>
          <w:lang w:val="en-US"/>
        </w:rPr>
        <w:t xml:space="preserve">invention herewith </w:t>
      </w:r>
      <w:r>
        <w:rPr>
          <w:rFonts w:ascii="Arial" w:hAnsi="Arial" w:cs="Arial"/>
          <w:lang w:val="en-US"/>
        </w:rPr>
        <w:t xml:space="preserve">is related to a formulation developed to slow down the progress of cancer by suppressing cycline B1. </w:t>
      </w:r>
    </w:p>
    <w:p w:rsidR="003D1409" w:rsidRPr="006C730F" w:rsidRDefault="003D1409" w:rsidP="006C730F">
      <w:pPr>
        <w:spacing w:line="360" w:lineRule="auto"/>
        <w:jc w:val="both"/>
        <w:rPr>
          <w:rFonts w:ascii="Arial" w:hAnsi="Arial" w:cs="Arial"/>
          <w:lang w:val="en-US"/>
        </w:rPr>
      </w:pPr>
    </w:p>
    <w:p w:rsidR="003D1409" w:rsidRPr="006C730F" w:rsidRDefault="003D1409" w:rsidP="006C730F">
      <w:pPr>
        <w:spacing w:line="360" w:lineRule="auto"/>
        <w:jc w:val="both"/>
        <w:rPr>
          <w:rFonts w:ascii="Arial" w:hAnsi="Arial" w:cs="Arial"/>
          <w:lang w:val="en-US"/>
        </w:rPr>
      </w:pPr>
    </w:p>
    <w:p w:rsidR="003D1409" w:rsidRPr="006C730F" w:rsidRDefault="003D1409" w:rsidP="006C730F">
      <w:pPr>
        <w:spacing w:line="360" w:lineRule="auto"/>
        <w:jc w:val="both"/>
        <w:rPr>
          <w:rFonts w:ascii="Arial" w:hAnsi="Arial" w:cs="Arial"/>
          <w:b/>
          <w:lang w:val="en-US"/>
        </w:rPr>
      </w:pPr>
      <w:r w:rsidRPr="006C730F">
        <w:rPr>
          <w:rFonts w:ascii="Arial" w:hAnsi="Arial" w:cs="Arial"/>
          <w:b/>
          <w:lang w:val="en-US"/>
        </w:rPr>
        <w:t>Background of the Related Technology</w:t>
      </w:r>
    </w:p>
    <w:p w:rsidR="003D1409" w:rsidRDefault="003D1409" w:rsidP="006C730F">
      <w:pPr>
        <w:pStyle w:val="NormalWeb"/>
        <w:spacing w:line="360" w:lineRule="auto"/>
        <w:jc w:val="both"/>
        <w:rPr>
          <w:rFonts w:ascii="Arial" w:hAnsi="Arial" w:cs="Arial"/>
          <w:lang w:val="en-US"/>
        </w:rPr>
      </w:pPr>
      <w:r w:rsidRPr="006C730F">
        <w:rPr>
          <w:rFonts w:ascii="Arial" w:hAnsi="Arial" w:cs="Arial"/>
          <w:lang w:val="en-US"/>
        </w:rPr>
        <w:t xml:space="preserve">At present it is known that </w:t>
      </w:r>
      <w:r>
        <w:rPr>
          <w:rFonts w:ascii="Arial" w:hAnsi="Arial" w:cs="Arial"/>
          <w:lang w:val="en-US"/>
        </w:rPr>
        <w:t xml:space="preserve">cancer develops with cells growing and reproducing abnormally in the body, which is caused by the damaged DNA in cells. While about 10,000 mutations occur in our body (in DNA) every day, our immune system scans our body every milliseconds and destroys the cancer cells. </w:t>
      </w:r>
    </w:p>
    <w:p w:rsidR="003D1409" w:rsidRDefault="003D1409" w:rsidP="006C730F">
      <w:pPr>
        <w:pStyle w:val="NormalWeb"/>
        <w:spacing w:line="360" w:lineRule="auto"/>
        <w:jc w:val="both"/>
        <w:rPr>
          <w:rFonts w:ascii="Arial" w:hAnsi="Arial" w:cs="Arial"/>
          <w:lang w:val="en-US"/>
        </w:rPr>
      </w:pPr>
      <w:r>
        <w:rPr>
          <w:rFonts w:ascii="Arial" w:hAnsi="Arial" w:cs="Arial"/>
          <w:lang w:val="en-US"/>
        </w:rPr>
        <w:t xml:space="preserve">In treatment of diseases it is the Immune System of the human body that plays the major role. The first step in a treatment is to remove the factors that lead to weakening of the immune system. Since it is impossible to detect to which extent and where the cancer cells have caused metastasis, in patients that are being treated for cancer, it is desired to strengthen the immune system, to destroy the cancer cells that have spread in the body. </w:t>
      </w:r>
    </w:p>
    <w:p w:rsidR="003D1409" w:rsidRDefault="003D1409" w:rsidP="006C730F">
      <w:pPr>
        <w:pStyle w:val="NormalWeb"/>
        <w:shd w:val="clear" w:color="auto" w:fill="FFFFFF"/>
        <w:spacing w:before="120" w:beforeAutospacing="0" w:after="120" w:afterAutospacing="0" w:line="360" w:lineRule="auto"/>
        <w:jc w:val="both"/>
        <w:rPr>
          <w:rFonts w:ascii="Arial" w:hAnsi="Arial" w:cs="Arial"/>
          <w:lang w:val="en-US"/>
        </w:rPr>
      </w:pPr>
      <w:r>
        <w:rPr>
          <w:rFonts w:ascii="Arial" w:hAnsi="Arial" w:cs="Arial"/>
          <w:lang w:val="en-US"/>
        </w:rPr>
        <w:t>Based on the state of art</w:t>
      </w:r>
      <w:r w:rsidRPr="006C730F">
        <w:rPr>
          <w:rFonts w:ascii="Arial" w:hAnsi="Arial" w:cs="Arial"/>
          <w:lang w:val="en-US"/>
        </w:rPr>
        <w:t xml:space="preserve"> </w:t>
      </w:r>
      <w:r>
        <w:rPr>
          <w:rFonts w:ascii="Arial" w:hAnsi="Arial" w:cs="Arial"/>
          <w:lang w:val="en-US"/>
        </w:rPr>
        <w:t xml:space="preserve">technology, a physician who is an expert in oncology will be responsible from cancer treatment. Various medical treatment centers have an Oncology Hospital. The state of art technology applies various treatment methods for treating cancer: </w:t>
      </w:r>
    </w:p>
    <w:p w:rsidR="003D1409" w:rsidRDefault="003D1409" w:rsidP="003D1409">
      <w:pPr>
        <w:pStyle w:val="ListeParagraf"/>
        <w:numPr>
          <w:ilvl w:val="0"/>
          <w:numId w:val="12"/>
        </w:numPr>
        <w:shd w:val="clear" w:color="auto" w:fill="FFFFFF"/>
        <w:spacing w:before="100" w:beforeAutospacing="1" w:after="24" w:line="360" w:lineRule="auto"/>
        <w:jc w:val="both"/>
        <w:rPr>
          <w:rFonts w:ascii="Arial" w:hAnsi="Arial" w:cs="Arial"/>
          <w:lang w:val="en-US"/>
        </w:rPr>
      </w:pPr>
      <w:r>
        <w:rPr>
          <w:rFonts w:ascii="Arial" w:hAnsi="Arial" w:cs="Arial"/>
          <w:lang w:val="en-US"/>
        </w:rPr>
        <w:t>Surgical method: (To cut and remove the cancer tissue together with a certain part of the surrounding healthy tissue that has a risk of invasion. In certain cases, it might not be possible to remove the cancer tissue with surgery. Then radio-therapy or chemo-therapy is preferred.)</w:t>
      </w:r>
    </w:p>
    <w:p w:rsidR="003D1409" w:rsidRDefault="003D1409" w:rsidP="003D1409">
      <w:pPr>
        <w:pStyle w:val="ListeParagraf"/>
        <w:numPr>
          <w:ilvl w:val="0"/>
          <w:numId w:val="12"/>
        </w:numPr>
        <w:shd w:val="clear" w:color="auto" w:fill="FFFFFF"/>
        <w:spacing w:before="100" w:beforeAutospacing="1" w:after="24" w:line="360" w:lineRule="auto"/>
        <w:jc w:val="both"/>
        <w:rPr>
          <w:rFonts w:ascii="Arial" w:hAnsi="Arial" w:cs="Arial"/>
          <w:lang w:val="en-US"/>
        </w:rPr>
      </w:pPr>
      <w:r>
        <w:rPr>
          <w:rFonts w:ascii="Arial" w:hAnsi="Arial" w:cs="Arial"/>
          <w:lang w:val="en-US"/>
        </w:rPr>
        <w:lastRenderedPageBreak/>
        <w:t>Treatment with radio-therapy (radiation): (Killing the cancer cells by targeting them with an appropriate dose of radiation)</w:t>
      </w:r>
    </w:p>
    <w:p w:rsidR="003D1409" w:rsidRDefault="003D1409" w:rsidP="003D1409">
      <w:pPr>
        <w:pStyle w:val="ListeParagraf"/>
        <w:numPr>
          <w:ilvl w:val="0"/>
          <w:numId w:val="12"/>
        </w:numPr>
        <w:shd w:val="clear" w:color="auto" w:fill="FFFFFF"/>
        <w:spacing w:before="100" w:beforeAutospacing="1" w:after="24" w:line="360" w:lineRule="auto"/>
        <w:jc w:val="both"/>
        <w:rPr>
          <w:rFonts w:ascii="Arial" w:hAnsi="Arial" w:cs="Arial"/>
          <w:lang w:val="en-US"/>
        </w:rPr>
      </w:pPr>
      <w:r>
        <w:rPr>
          <w:rFonts w:ascii="Arial" w:hAnsi="Arial" w:cs="Arial"/>
          <w:lang w:val="en-US"/>
        </w:rPr>
        <w:t xml:space="preserve">Chemotherapy: (using medication to kill the cancer cells). </w:t>
      </w:r>
    </w:p>
    <w:p w:rsidR="003D1409" w:rsidRDefault="003D1409" w:rsidP="003D1409">
      <w:pPr>
        <w:pStyle w:val="ListeParagraf"/>
        <w:numPr>
          <w:ilvl w:val="0"/>
          <w:numId w:val="12"/>
        </w:numPr>
        <w:shd w:val="clear" w:color="auto" w:fill="FFFFFF"/>
        <w:spacing w:before="100" w:beforeAutospacing="1" w:after="24" w:line="360" w:lineRule="auto"/>
        <w:jc w:val="both"/>
        <w:rPr>
          <w:rFonts w:ascii="Arial" w:hAnsi="Arial" w:cs="Arial"/>
          <w:lang w:val="en-US"/>
        </w:rPr>
      </w:pPr>
      <w:r>
        <w:rPr>
          <w:rFonts w:ascii="Arial" w:hAnsi="Arial" w:cs="Arial"/>
          <w:lang w:val="en-US"/>
        </w:rPr>
        <w:t xml:space="preserve">Alternative medicine is a pre-medication used to strengthen the Immune System with the purpose of enhancing the main treatment, but since it is a method that is susceptible to marginality, it is a method where its reliability and effectiveness is not proven with controlled experiments. </w:t>
      </w:r>
    </w:p>
    <w:p w:rsidR="003D1409" w:rsidRDefault="003D1409" w:rsidP="003D1409">
      <w:pPr>
        <w:pStyle w:val="ListeParagraf"/>
        <w:numPr>
          <w:ilvl w:val="0"/>
          <w:numId w:val="12"/>
        </w:numPr>
        <w:shd w:val="clear" w:color="auto" w:fill="FFFFFF"/>
        <w:spacing w:before="100" w:beforeAutospacing="1" w:after="24" w:line="360" w:lineRule="auto"/>
        <w:jc w:val="both"/>
        <w:rPr>
          <w:rFonts w:ascii="Arial" w:hAnsi="Arial" w:cs="Arial"/>
          <w:lang w:val="en-US"/>
        </w:rPr>
      </w:pPr>
      <w:r>
        <w:rPr>
          <w:rFonts w:ascii="Arial" w:hAnsi="Arial" w:cs="Arial"/>
          <w:lang w:val="en-US"/>
        </w:rPr>
        <w:t xml:space="preserve">Immunotherapy: Is using the cells of the immune system against cancer in an efficient manner. One example is using BCG in urinary bladder cancers. </w:t>
      </w:r>
    </w:p>
    <w:p w:rsidR="003D1409" w:rsidRDefault="0084541F" w:rsidP="006C730F">
      <w:pPr>
        <w:pStyle w:val="NormalWeb"/>
        <w:spacing w:line="360" w:lineRule="auto"/>
        <w:jc w:val="both"/>
        <w:rPr>
          <w:rFonts w:ascii="Arial" w:hAnsi="Arial" w:cs="Arial"/>
          <w:lang w:val="en-US"/>
        </w:rPr>
      </w:pPr>
      <w:r>
        <w:rPr>
          <w:rFonts w:ascii="Arial" w:hAnsi="Arial" w:cs="Arial"/>
          <w:lang w:val="en-US"/>
        </w:rPr>
        <w:t>In state of art technology, invention no</w:t>
      </w:r>
      <w:r w:rsidR="003D1409" w:rsidRPr="006C730F">
        <w:rPr>
          <w:rFonts w:ascii="Arial" w:hAnsi="Arial" w:cs="Arial"/>
          <w:lang w:val="en-US"/>
        </w:rPr>
        <w:t xml:space="preserve"> </w:t>
      </w:r>
      <w:proofErr w:type="gramStart"/>
      <w:r w:rsidR="003D1409" w:rsidRPr="006C730F">
        <w:rPr>
          <w:rFonts w:ascii="Arial" w:hAnsi="Arial" w:cs="Arial"/>
          <w:lang w:val="en-US"/>
        </w:rPr>
        <w:t>" WO</w:t>
      </w:r>
      <w:proofErr w:type="gramEnd"/>
      <w:r w:rsidR="003D1409" w:rsidRPr="006C730F">
        <w:rPr>
          <w:rFonts w:ascii="Arial" w:hAnsi="Arial" w:cs="Arial"/>
          <w:lang w:val="en-US"/>
        </w:rPr>
        <w:t xml:space="preserve"> 1999/031140 " , with title "</w:t>
      </w:r>
      <w:r w:rsidR="003D1409">
        <w:rPr>
          <w:rFonts w:ascii="Arial" w:hAnsi="Arial" w:cs="Arial"/>
          <w:lang w:val="en-US"/>
        </w:rPr>
        <w:t>Treatment with</w:t>
      </w:r>
      <w:r w:rsidR="003D1409" w:rsidRPr="006C730F">
        <w:rPr>
          <w:rFonts w:ascii="Arial" w:hAnsi="Arial" w:cs="Arial"/>
          <w:lang w:val="en-US"/>
        </w:rPr>
        <w:t xml:space="preserve"> Anti-ErbB2 </w:t>
      </w:r>
      <w:r w:rsidR="003D1409">
        <w:rPr>
          <w:rFonts w:ascii="Arial" w:hAnsi="Arial" w:cs="Arial"/>
          <w:lang w:val="en-US"/>
        </w:rPr>
        <w:t>antibodies</w:t>
      </w:r>
      <w:r w:rsidR="003D1409" w:rsidRPr="006C730F">
        <w:rPr>
          <w:rFonts w:ascii="Arial" w:hAnsi="Arial" w:cs="Arial"/>
          <w:lang w:val="en-US"/>
        </w:rPr>
        <w:t xml:space="preserve">" and under classification number " C07K 16/32 " </w:t>
      </w:r>
      <w:r w:rsidR="000A4E76">
        <w:rPr>
          <w:rFonts w:ascii="Arial" w:hAnsi="Arial" w:cs="Arial"/>
          <w:lang w:val="en-US"/>
        </w:rPr>
        <w:t xml:space="preserve">discloses methods for </w:t>
      </w:r>
      <w:r w:rsidR="003D1409">
        <w:rPr>
          <w:rFonts w:ascii="Arial" w:hAnsi="Arial" w:cs="Arial"/>
          <w:lang w:val="en-US"/>
        </w:rPr>
        <w:t xml:space="preserve">treatment of disorders distinguished by extreme expression of ErB2. More specifically the </w:t>
      </w:r>
      <w:r w:rsidR="00CD41F0">
        <w:rPr>
          <w:rFonts w:ascii="Arial" w:hAnsi="Arial" w:cs="Arial"/>
          <w:lang w:val="en-US"/>
        </w:rPr>
        <w:t>referred invention</w:t>
      </w:r>
      <w:r w:rsidR="003D1409">
        <w:rPr>
          <w:rFonts w:ascii="Arial" w:hAnsi="Arial" w:cs="Arial"/>
          <w:lang w:val="en-US"/>
        </w:rPr>
        <w:t xml:space="preserve"> </w:t>
      </w:r>
      <w:r w:rsidR="000A4E76">
        <w:rPr>
          <w:rFonts w:ascii="Arial" w:hAnsi="Arial" w:cs="Arial"/>
          <w:lang w:val="en-US"/>
        </w:rPr>
        <w:t xml:space="preserve">discloses methods for </w:t>
      </w:r>
      <w:r w:rsidR="003D1409">
        <w:rPr>
          <w:rFonts w:ascii="Arial" w:hAnsi="Arial" w:cs="Arial"/>
          <w:lang w:val="en-US"/>
        </w:rPr>
        <w:t xml:space="preserve">treatment of cancer, which is suspected that the cancer is responsible from extreme expression of ErbB2 and also </w:t>
      </w:r>
      <w:r w:rsidR="000A4E76">
        <w:rPr>
          <w:rFonts w:ascii="Arial" w:hAnsi="Arial" w:cs="Arial"/>
          <w:lang w:val="en-US"/>
        </w:rPr>
        <w:t xml:space="preserve">is related to </w:t>
      </w:r>
      <w:r w:rsidR="003D1409">
        <w:rPr>
          <w:rFonts w:ascii="Arial" w:hAnsi="Arial" w:cs="Arial"/>
          <w:lang w:val="en-US"/>
        </w:rPr>
        <w:t>using the invention in treatment of the cancer in combination with a chemo-therapy agent that is different from anthracycline, like epirubicin.</w:t>
      </w:r>
    </w:p>
    <w:p w:rsidR="003D1409" w:rsidRDefault="0084541F" w:rsidP="008A4063">
      <w:pPr>
        <w:pStyle w:val="NormalWeb"/>
        <w:spacing w:line="360" w:lineRule="auto"/>
        <w:jc w:val="both"/>
        <w:rPr>
          <w:rFonts w:ascii="Arial" w:hAnsi="Arial" w:cs="Arial"/>
          <w:color w:val="000000"/>
          <w:lang w:val="en-US"/>
        </w:rPr>
      </w:pPr>
      <w:r>
        <w:rPr>
          <w:rFonts w:ascii="Arial" w:hAnsi="Arial" w:cs="Arial"/>
          <w:lang w:val="en-US"/>
        </w:rPr>
        <w:t>Again invention no</w:t>
      </w:r>
      <w:r w:rsidR="003D1409" w:rsidRPr="006C730F">
        <w:rPr>
          <w:rFonts w:ascii="Arial" w:hAnsi="Arial" w:cs="Arial"/>
          <w:lang w:val="en-US"/>
        </w:rPr>
        <w:t xml:space="preserve"> "</w:t>
      </w:r>
      <w:r w:rsidR="003D1409" w:rsidRPr="006C730F">
        <w:rPr>
          <w:rFonts w:ascii="Arial" w:hAnsi="Arial" w:cs="Arial"/>
          <w:color w:val="000000"/>
          <w:lang w:val="en-US"/>
        </w:rPr>
        <w:t xml:space="preserve"> WO 1999/061444</w:t>
      </w:r>
      <w:r w:rsidR="003D1409" w:rsidRPr="006C730F">
        <w:rPr>
          <w:rFonts w:ascii="Arial" w:hAnsi="Arial" w:cs="Arial"/>
          <w:lang w:val="en-US"/>
        </w:rPr>
        <w:t xml:space="preserve"> " , with title "</w:t>
      </w:r>
      <w:r w:rsidR="003D1409">
        <w:rPr>
          <w:rFonts w:ascii="Arial" w:hAnsi="Arial" w:cs="Arial"/>
          <w:lang w:val="en-US"/>
        </w:rPr>
        <w:t>P</w:t>
      </w:r>
      <w:r w:rsidR="003D1409">
        <w:rPr>
          <w:rFonts w:ascii="Arial" w:hAnsi="Arial" w:cs="Arial"/>
          <w:color w:val="000000"/>
          <w:lang w:val="en-US"/>
        </w:rPr>
        <w:t>yrimidines</w:t>
      </w:r>
      <w:r w:rsidR="003D1409" w:rsidRPr="006C730F">
        <w:rPr>
          <w:rFonts w:ascii="Arial" w:hAnsi="Arial" w:cs="Arial"/>
          <w:color w:val="000000"/>
          <w:lang w:val="en-US"/>
        </w:rPr>
        <w:t xml:space="preserve"> and </w:t>
      </w:r>
      <w:r w:rsidR="003D1409">
        <w:rPr>
          <w:rFonts w:ascii="Arial" w:hAnsi="Arial" w:cs="Arial"/>
          <w:color w:val="000000"/>
          <w:lang w:val="en-US"/>
        </w:rPr>
        <w:t>B</w:t>
      </w:r>
      <w:r w:rsidR="003D1409" w:rsidRPr="006C730F">
        <w:rPr>
          <w:rFonts w:ascii="Arial" w:hAnsi="Arial" w:cs="Arial"/>
          <w:color w:val="000000"/>
          <w:lang w:val="en-US"/>
        </w:rPr>
        <w:t>i</w:t>
      </w:r>
      <w:r w:rsidR="003D1409">
        <w:rPr>
          <w:rFonts w:ascii="Arial" w:hAnsi="Arial" w:cs="Arial"/>
          <w:color w:val="000000"/>
          <w:lang w:val="en-US"/>
        </w:rPr>
        <w:t>cyclic</w:t>
      </w:r>
      <w:r w:rsidR="003D1409" w:rsidRPr="006C730F">
        <w:rPr>
          <w:rFonts w:ascii="Arial" w:hAnsi="Arial" w:cs="Arial"/>
          <w:color w:val="000000"/>
          <w:lang w:val="en-US"/>
        </w:rPr>
        <w:t xml:space="preserve"> 3,4-</w:t>
      </w:r>
      <w:r w:rsidR="003D1409">
        <w:rPr>
          <w:rFonts w:ascii="Arial" w:hAnsi="Arial" w:cs="Arial"/>
          <w:color w:val="000000"/>
          <w:lang w:val="en-US"/>
        </w:rPr>
        <w:t>dihydropyrimidines</w:t>
      </w:r>
      <w:r w:rsidR="003D1409" w:rsidRPr="006C730F">
        <w:rPr>
          <w:rFonts w:ascii="Arial" w:hAnsi="Arial" w:cs="Arial"/>
          <w:color w:val="000000"/>
          <w:lang w:val="en-US"/>
        </w:rPr>
        <w:t xml:space="preserve"> </w:t>
      </w:r>
      <w:r w:rsidR="003D1409">
        <w:rPr>
          <w:rFonts w:ascii="Arial" w:hAnsi="Arial" w:cs="Arial"/>
          <w:color w:val="000000"/>
          <w:lang w:val="en-US"/>
        </w:rPr>
        <w:t>as Cell Reproduction Inhibitors”</w:t>
      </w:r>
      <w:r w:rsidR="003D1409" w:rsidRPr="006C730F">
        <w:rPr>
          <w:rFonts w:ascii="Arial" w:hAnsi="Arial" w:cs="Arial"/>
          <w:lang w:val="en-US"/>
        </w:rPr>
        <w:t xml:space="preserve"> and under classification number "</w:t>
      </w:r>
      <w:r w:rsidR="003D1409" w:rsidRPr="006C730F">
        <w:rPr>
          <w:rFonts w:ascii="Arial" w:hAnsi="Arial" w:cs="Arial"/>
          <w:color w:val="000000"/>
          <w:lang w:val="en-US"/>
        </w:rPr>
        <w:t xml:space="preserve"> C07D 487/04</w:t>
      </w:r>
      <w:r w:rsidR="003D1409" w:rsidRPr="006C730F">
        <w:rPr>
          <w:rFonts w:ascii="Arial" w:hAnsi="Arial" w:cs="Arial"/>
          <w:lang w:val="en-US"/>
        </w:rPr>
        <w:t xml:space="preserve"> " </w:t>
      </w:r>
      <w:r w:rsidR="00CD41F0">
        <w:rPr>
          <w:rFonts w:ascii="Arial" w:hAnsi="Arial" w:cs="Arial"/>
          <w:lang w:val="en-US"/>
        </w:rPr>
        <w:t xml:space="preserve">discloses methods for </w:t>
      </w:r>
      <w:r w:rsidR="003D1409">
        <w:rPr>
          <w:rFonts w:ascii="Arial" w:hAnsi="Arial" w:cs="Arial"/>
          <w:lang w:val="en-US"/>
        </w:rPr>
        <w:t xml:space="preserve">providing bicyclic heterocylics that are useful in treatment of diseases related to cell reproduction like cancer, </w:t>
      </w:r>
      <w:r w:rsidR="003D1409">
        <w:rPr>
          <w:rFonts w:ascii="Arial" w:hAnsi="Arial" w:cs="Arial"/>
          <w:color w:val="000000"/>
          <w:lang w:val="en-US"/>
        </w:rPr>
        <w:t>restenosis</w:t>
      </w:r>
      <w:r w:rsidR="003D1409" w:rsidRPr="006C730F">
        <w:rPr>
          <w:rFonts w:ascii="Arial" w:hAnsi="Arial" w:cs="Arial"/>
          <w:color w:val="000000"/>
          <w:lang w:val="en-US"/>
        </w:rPr>
        <w:t xml:space="preserve"> </w:t>
      </w:r>
      <w:r w:rsidR="003D1409">
        <w:rPr>
          <w:rFonts w:ascii="Arial" w:hAnsi="Arial" w:cs="Arial"/>
          <w:color w:val="000000"/>
          <w:lang w:val="en-US"/>
        </w:rPr>
        <w:t>as well as angiogenesis</w:t>
      </w:r>
      <w:r w:rsidR="003D1409" w:rsidRPr="006C730F">
        <w:rPr>
          <w:rFonts w:ascii="Arial" w:hAnsi="Arial" w:cs="Arial"/>
          <w:color w:val="000000"/>
          <w:lang w:val="en-US"/>
        </w:rPr>
        <w:t xml:space="preserve"> and </w:t>
      </w:r>
      <w:r w:rsidR="003D1409">
        <w:rPr>
          <w:rFonts w:ascii="Arial" w:hAnsi="Arial" w:cs="Arial"/>
          <w:color w:val="000000"/>
          <w:lang w:val="en-US"/>
        </w:rPr>
        <w:t xml:space="preserve">atherosclerosis. We have invented a group of bicyclic compounds that are effective inhibitors of kinases dependent on cycline, kinases mediated by growth factor and kinases which are not receptors. These compounds can by synthesized easily and can be administered to the patient using various methods, including orally administered forms and have sufficient biological suitability for clinical use. The </w:t>
      </w:r>
      <w:r w:rsidR="00CD41F0">
        <w:rPr>
          <w:rFonts w:ascii="Arial" w:hAnsi="Arial" w:cs="Arial"/>
          <w:color w:val="000000"/>
          <w:lang w:val="en-US"/>
        </w:rPr>
        <w:t>referred invention</w:t>
      </w:r>
      <w:r w:rsidR="003D1409">
        <w:rPr>
          <w:rFonts w:ascii="Arial" w:hAnsi="Arial" w:cs="Arial"/>
          <w:color w:val="000000"/>
          <w:lang w:val="en-US"/>
        </w:rPr>
        <w:t xml:space="preserve"> consists of the compound with formula (I) where </w:t>
      </w:r>
      <w:r w:rsidR="003D1409" w:rsidRPr="006C730F">
        <w:rPr>
          <w:rFonts w:ascii="Arial" w:hAnsi="Arial" w:cs="Arial"/>
          <w:color w:val="000000"/>
          <w:lang w:val="en-US"/>
        </w:rPr>
        <w:t>Z</w:t>
      </w:r>
      <w:r w:rsidR="003D1409">
        <w:rPr>
          <w:rFonts w:ascii="Arial" w:hAnsi="Arial" w:cs="Arial"/>
          <w:color w:val="000000"/>
          <w:lang w:val="en-US"/>
        </w:rPr>
        <w:t xml:space="preserve"> is</w:t>
      </w:r>
      <w:r w:rsidR="003D1409" w:rsidRPr="006C730F">
        <w:rPr>
          <w:rFonts w:ascii="Arial" w:hAnsi="Arial" w:cs="Arial"/>
          <w:color w:val="000000"/>
          <w:lang w:val="en-US"/>
        </w:rPr>
        <w:t xml:space="preserve"> N or GH; G</w:t>
      </w:r>
      <w:r w:rsidR="003D1409">
        <w:rPr>
          <w:rFonts w:ascii="Arial" w:hAnsi="Arial" w:cs="Arial"/>
          <w:color w:val="000000"/>
          <w:lang w:val="en-US"/>
        </w:rPr>
        <w:t xml:space="preserve"> is</w:t>
      </w:r>
      <w:r w:rsidR="003D1409" w:rsidRPr="006C730F">
        <w:rPr>
          <w:rFonts w:ascii="Arial" w:hAnsi="Arial" w:cs="Arial"/>
          <w:color w:val="000000"/>
          <w:lang w:val="en-US"/>
        </w:rPr>
        <w:t xml:space="preserve"> N or CH; W</w:t>
      </w:r>
      <w:r w:rsidR="003D1409">
        <w:rPr>
          <w:rFonts w:ascii="Arial" w:hAnsi="Arial" w:cs="Arial"/>
          <w:color w:val="000000"/>
          <w:lang w:val="en-US"/>
        </w:rPr>
        <w:t xml:space="preserve"> is</w:t>
      </w:r>
      <w:r w:rsidR="003D1409" w:rsidRPr="006C730F">
        <w:rPr>
          <w:rFonts w:ascii="Arial" w:hAnsi="Arial" w:cs="Arial"/>
          <w:color w:val="000000"/>
          <w:lang w:val="en-US"/>
        </w:rPr>
        <w:t xml:space="preserve"> NH, S</w:t>
      </w:r>
      <w:proofErr w:type="gramStart"/>
      <w:r w:rsidR="003D1409" w:rsidRPr="006C730F">
        <w:rPr>
          <w:rFonts w:ascii="Arial" w:hAnsi="Arial" w:cs="Arial"/>
          <w:color w:val="000000"/>
          <w:lang w:val="en-US"/>
        </w:rPr>
        <w:t>,SO</w:t>
      </w:r>
      <w:proofErr w:type="gramEnd"/>
      <w:r w:rsidR="003D1409" w:rsidRPr="006C730F">
        <w:rPr>
          <w:rFonts w:ascii="Arial" w:hAnsi="Arial" w:cs="Arial"/>
          <w:color w:val="000000"/>
          <w:lang w:val="en-US"/>
        </w:rPr>
        <w:t xml:space="preserve"> or SO</w:t>
      </w:r>
      <w:r w:rsidR="003D1409" w:rsidRPr="006C730F">
        <w:rPr>
          <w:rFonts w:ascii="Arial" w:hAnsi="Arial" w:cs="Arial"/>
          <w:color w:val="000000"/>
          <w:vertAlign w:val="subscript"/>
          <w:lang w:val="en-US"/>
        </w:rPr>
        <w:t>2</w:t>
      </w:r>
      <w:r w:rsidR="003D1409" w:rsidRPr="006C730F">
        <w:rPr>
          <w:rFonts w:ascii="Arial" w:hAnsi="Arial" w:cs="Arial"/>
          <w:color w:val="000000"/>
          <w:lang w:val="en-US"/>
        </w:rPr>
        <w:t>; R1</w:t>
      </w:r>
      <w:r w:rsidR="003D1409">
        <w:rPr>
          <w:rFonts w:ascii="Arial" w:hAnsi="Arial" w:cs="Arial"/>
          <w:color w:val="000000"/>
          <w:lang w:val="en-US"/>
        </w:rPr>
        <w:t xml:space="preserve"> is</w:t>
      </w:r>
      <w:r w:rsidR="003D1409" w:rsidRPr="006C730F">
        <w:rPr>
          <w:rFonts w:ascii="Arial" w:hAnsi="Arial" w:cs="Arial"/>
          <w:color w:val="000000"/>
          <w:lang w:val="en-US"/>
        </w:rPr>
        <w:t xml:space="preserve"> phenyl and </w:t>
      </w:r>
      <w:r w:rsidR="003D1409">
        <w:rPr>
          <w:rFonts w:ascii="Arial" w:hAnsi="Arial" w:cs="Arial"/>
          <w:color w:val="000000"/>
          <w:lang w:val="en-US"/>
        </w:rPr>
        <w:t>substituted phenyl</w:t>
      </w:r>
      <w:r w:rsidR="003D1409" w:rsidRPr="006C730F">
        <w:rPr>
          <w:rFonts w:ascii="Arial" w:hAnsi="Arial" w:cs="Arial"/>
          <w:color w:val="000000"/>
          <w:lang w:val="en-US"/>
        </w:rPr>
        <w:t>; R2</w:t>
      </w:r>
      <w:r w:rsidR="003D1409">
        <w:rPr>
          <w:rFonts w:ascii="Arial" w:hAnsi="Arial" w:cs="Arial"/>
          <w:color w:val="000000"/>
          <w:lang w:val="en-US"/>
        </w:rPr>
        <w:t xml:space="preserve"> is</w:t>
      </w:r>
      <w:r w:rsidR="003D1409" w:rsidRPr="006C730F">
        <w:rPr>
          <w:rFonts w:ascii="Arial" w:hAnsi="Arial" w:cs="Arial"/>
          <w:color w:val="000000"/>
          <w:lang w:val="en-US"/>
        </w:rPr>
        <w:t xml:space="preserve"> alkyl and cycloalkyl; R3</w:t>
      </w:r>
      <w:r w:rsidR="003D1409">
        <w:rPr>
          <w:rFonts w:ascii="Arial" w:hAnsi="Arial" w:cs="Arial"/>
          <w:color w:val="000000"/>
          <w:lang w:val="en-US"/>
        </w:rPr>
        <w:t xml:space="preserve"> is</w:t>
      </w:r>
      <w:r w:rsidR="003D1409" w:rsidRPr="006C730F">
        <w:rPr>
          <w:rFonts w:ascii="Arial" w:hAnsi="Arial" w:cs="Arial"/>
          <w:color w:val="000000"/>
          <w:lang w:val="en-US"/>
        </w:rPr>
        <w:t xml:space="preserve"> alkyl and </w:t>
      </w:r>
      <w:r w:rsidR="003D1409">
        <w:rPr>
          <w:rFonts w:ascii="Arial" w:hAnsi="Arial" w:cs="Arial"/>
          <w:color w:val="000000"/>
          <w:lang w:val="en-US"/>
        </w:rPr>
        <w:t>hydrogen</w:t>
      </w:r>
      <w:r w:rsidR="003D1409" w:rsidRPr="006C730F">
        <w:rPr>
          <w:rFonts w:ascii="Arial" w:hAnsi="Arial" w:cs="Arial"/>
          <w:color w:val="000000"/>
          <w:lang w:val="en-US"/>
        </w:rPr>
        <w:t>; R8 and R9</w:t>
      </w:r>
      <w:r w:rsidR="003D1409">
        <w:rPr>
          <w:rFonts w:ascii="Arial" w:hAnsi="Arial" w:cs="Arial"/>
          <w:color w:val="000000"/>
          <w:lang w:val="en-US"/>
        </w:rPr>
        <w:t xml:space="preserve"> are</w:t>
      </w:r>
      <w:r w:rsidR="003D1409" w:rsidRPr="006C730F">
        <w:rPr>
          <w:rFonts w:ascii="Arial" w:hAnsi="Arial" w:cs="Arial"/>
          <w:color w:val="000000"/>
          <w:lang w:val="en-US"/>
        </w:rPr>
        <w:t xml:space="preserve"> </w:t>
      </w:r>
      <w:r w:rsidR="003D1409">
        <w:rPr>
          <w:rFonts w:ascii="Arial" w:hAnsi="Arial" w:cs="Arial"/>
          <w:color w:val="000000"/>
          <w:lang w:val="en-US"/>
        </w:rPr>
        <w:t>hydrogen</w:t>
      </w:r>
      <w:r w:rsidR="003D1409" w:rsidRPr="006C730F">
        <w:rPr>
          <w:rFonts w:ascii="Arial" w:hAnsi="Arial" w:cs="Arial"/>
          <w:color w:val="000000"/>
          <w:lang w:val="en-US"/>
        </w:rPr>
        <w:t xml:space="preserve"> and alkyl</w:t>
      </w:r>
      <w:r w:rsidR="003D1409">
        <w:rPr>
          <w:rFonts w:ascii="Arial" w:hAnsi="Arial" w:cs="Arial"/>
          <w:color w:val="000000"/>
          <w:lang w:val="en-US"/>
        </w:rPr>
        <w:t xml:space="preserve"> as well as </w:t>
      </w:r>
      <w:r w:rsidR="003D1409" w:rsidRPr="006C730F">
        <w:rPr>
          <w:rFonts w:ascii="Arial" w:hAnsi="Arial" w:cs="Arial"/>
          <w:color w:val="000000"/>
          <w:lang w:val="en-US"/>
        </w:rPr>
        <w:t>pharmaceutically acceptable salts</w:t>
      </w:r>
      <w:r w:rsidR="003D1409">
        <w:rPr>
          <w:rFonts w:ascii="Arial" w:hAnsi="Arial" w:cs="Arial"/>
          <w:color w:val="000000"/>
          <w:lang w:val="en-US"/>
        </w:rPr>
        <w:t xml:space="preserve"> thereof. The </w:t>
      </w:r>
      <w:r w:rsidR="00CD41F0">
        <w:rPr>
          <w:rFonts w:ascii="Arial" w:hAnsi="Arial" w:cs="Arial"/>
          <w:color w:val="000000"/>
          <w:lang w:val="en-US"/>
        </w:rPr>
        <w:t>referred invention</w:t>
      </w:r>
      <w:r w:rsidR="000A4E76">
        <w:rPr>
          <w:rFonts w:ascii="Arial" w:hAnsi="Arial" w:cs="Arial"/>
          <w:color w:val="000000"/>
          <w:lang w:val="en-US"/>
        </w:rPr>
        <w:t xml:space="preserve"> </w:t>
      </w:r>
      <w:r w:rsidR="003D1409">
        <w:rPr>
          <w:rFonts w:ascii="Arial" w:hAnsi="Arial" w:cs="Arial"/>
          <w:color w:val="000000"/>
          <w:lang w:val="en-US"/>
        </w:rPr>
        <w:t xml:space="preserve">is also related to providing a pharmaceutical formulation that contains the compound with Formula (I) combined with a pharmaceutically acceptable carrier, diluting agent or excipient. </w:t>
      </w:r>
    </w:p>
    <w:p w:rsidR="003D1409" w:rsidRDefault="0084541F" w:rsidP="006C730F">
      <w:pPr>
        <w:pStyle w:val="NormalWeb"/>
        <w:spacing w:line="360" w:lineRule="auto"/>
        <w:jc w:val="both"/>
        <w:rPr>
          <w:rFonts w:ascii="Arial" w:hAnsi="Arial" w:cs="Arial"/>
          <w:color w:val="000000"/>
          <w:lang w:val="en-US"/>
        </w:rPr>
      </w:pPr>
      <w:r>
        <w:rPr>
          <w:rFonts w:ascii="Arial" w:hAnsi="Arial" w:cs="Arial"/>
          <w:lang w:val="en-US"/>
        </w:rPr>
        <w:lastRenderedPageBreak/>
        <w:t>Again invention no</w:t>
      </w:r>
      <w:r w:rsidR="003D1409" w:rsidRPr="006C730F">
        <w:rPr>
          <w:rFonts w:ascii="Arial" w:hAnsi="Arial" w:cs="Arial"/>
          <w:lang w:val="en-US"/>
        </w:rPr>
        <w:t xml:space="preserve"> "</w:t>
      </w:r>
      <w:r w:rsidR="003D1409" w:rsidRPr="006C730F">
        <w:rPr>
          <w:rFonts w:ascii="Arial" w:hAnsi="Arial" w:cs="Arial"/>
          <w:color w:val="000000"/>
          <w:lang w:val="en-US"/>
        </w:rPr>
        <w:t>EP1423105B1</w:t>
      </w:r>
      <w:r w:rsidR="003D1409" w:rsidRPr="006C730F">
        <w:rPr>
          <w:rFonts w:ascii="Arial" w:hAnsi="Arial" w:cs="Arial"/>
          <w:lang w:val="en-US"/>
        </w:rPr>
        <w:t>" , with title "</w:t>
      </w:r>
      <w:r w:rsidR="003D1409">
        <w:rPr>
          <w:rFonts w:ascii="Arial" w:hAnsi="Arial" w:cs="Arial"/>
          <w:lang w:val="en-US"/>
        </w:rPr>
        <w:t xml:space="preserve">Combinations of Other Agents Used Against </w:t>
      </w:r>
      <w:r w:rsidR="003D1409" w:rsidRPr="006C730F">
        <w:rPr>
          <w:rFonts w:ascii="Arial" w:hAnsi="Arial" w:cs="Arial"/>
          <w:color w:val="000000"/>
          <w:lang w:val="en-US"/>
        </w:rPr>
        <w:t xml:space="preserve">DMXAA and </w:t>
      </w:r>
      <w:r w:rsidR="003D1409">
        <w:rPr>
          <w:rFonts w:ascii="Arial" w:hAnsi="Arial" w:cs="Arial"/>
          <w:color w:val="000000"/>
          <w:lang w:val="en-US"/>
        </w:rPr>
        <w:t>Cancer</w:t>
      </w:r>
      <w:r w:rsidR="003D1409" w:rsidRPr="006C730F">
        <w:rPr>
          <w:rFonts w:ascii="Arial" w:hAnsi="Arial" w:cs="Arial"/>
          <w:lang w:val="en-US"/>
        </w:rPr>
        <w:t xml:space="preserve">" and under classification number </w:t>
      </w:r>
      <w:r w:rsidR="003D1409">
        <w:rPr>
          <w:rFonts w:ascii="Arial" w:hAnsi="Arial" w:cs="Arial"/>
          <w:lang w:val="en-US"/>
        </w:rPr>
        <w:t>“</w:t>
      </w:r>
      <w:r w:rsidR="003D1409" w:rsidRPr="006C730F">
        <w:rPr>
          <w:rFonts w:ascii="Arial" w:hAnsi="Arial" w:cs="Arial"/>
          <w:color w:val="000000"/>
          <w:lang w:val="en-US"/>
        </w:rPr>
        <w:t>A61K 31/19</w:t>
      </w:r>
      <w:r w:rsidR="003D1409" w:rsidRPr="006C730F">
        <w:rPr>
          <w:rFonts w:ascii="Arial" w:hAnsi="Arial" w:cs="Arial"/>
          <w:lang w:val="en-US"/>
        </w:rPr>
        <w:t xml:space="preserve"> " </w:t>
      </w:r>
      <w:r w:rsidR="000A4E76">
        <w:rPr>
          <w:rFonts w:ascii="Arial" w:hAnsi="Arial" w:cs="Arial"/>
          <w:lang w:val="en-US"/>
        </w:rPr>
        <w:t xml:space="preserve">discloses a </w:t>
      </w:r>
      <w:r w:rsidR="003D1409">
        <w:rPr>
          <w:rFonts w:ascii="Arial" w:hAnsi="Arial" w:cs="Arial"/>
          <w:color w:val="000000"/>
          <w:lang w:val="en-US"/>
        </w:rPr>
        <w:t xml:space="preserve">synergistic combination formed with a compound selected from platinum compounds, vinca alkaloids, alkylation agents, anthracyclines, topoisomerase I inhibitors, anti-metabolites and topoisomerase II inhibitors, which have act against </w:t>
      </w:r>
      <w:r w:rsidR="003D1409" w:rsidRPr="006C730F">
        <w:rPr>
          <w:rFonts w:ascii="Arial" w:hAnsi="Arial" w:cs="Arial"/>
          <w:color w:val="000000"/>
          <w:lang w:val="en-US"/>
        </w:rPr>
        <w:t>5,6-</w:t>
      </w:r>
      <w:r w:rsidR="003D1409">
        <w:rPr>
          <w:rFonts w:ascii="Arial" w:hAnsi="Arial" w:cs="Arial"/>
          <w:color w:val="000000"/>
          <w:lang w:val="en-US"/>
        </w:rPr>
        <w:t>dimethylxanthenone</w:t>
      </w:r>
      <w:r w:rsidR="003D1409" w:rsidRPr="006C730F">
        <w:rPr>
          <w:rFonts w:ascii="Arial" w:hAnsi="Arial" w:cs="Arial"/>
          <w:color w:val="000000"/>
          <w:lang w:val="en-US"/>
        </w:rPr>
        <w:t>-4-</w:t>
      </w:r>
      <w:r w:rsidR="003D1409">
        <w:rPr>
          <w:rFonts w:ascii="Arial" w:hAnsi="Arial" w:cs="Arial"/>
          <w:color w:val="000000"/>
          <w:lang w:val="en-US"/>
        </w:rPr>
        <w:t>acetic acid</w:t>
      </w:r>
      <w:r w:rsidR="003D1409" w:rsidRPr="006C730F">
        <w:rPr>
          <w:rFonts w:ascii="Arial" w:hAnsi="Arial" w:cs="Arial"/>
          <w:color w:val="000000"/>
          <w:lang w:val="en-US"/>
        </w:rPr>
        <w:t xml:space="preserve"> (DMXAA) and </w:t>
      </w:r>
      <w:r w:rsidR="003D1409">
        <w:rPr>
          <w:rFonts w:ascii="Arial" w:hAnsi="Arial" w:cs="Arial"/>
          <w:color w:val="000000"/>
          <w:lang w:val="en-US"/>
        </w:rPr>
        <w:t xml:space="preserve">tumors. The </w:t>
      </w:r>
      <w:r w:rsidR="00CD41F0">
        <w:rPr>
          <w:rFonts w:ascii="Arial" w:hAnsi="Arial" w:cs="Arial"/>
          <w:color w:val="000000"/>
          <w:lang w:val="en-US"/>
        </w:rPr>
        <w:t xml:space="preserve">referred invention </w:t>
      </w:r>
      <w:r w:rsidR="003D1409">
        <w:rPr>
          <w:rFonts w:ascii="Arial" w:hAnsi="Arial" w:cs="Arial"/>
          <w:color w:val="000000"/>
          <w:lang w:val="en-US"/>
        </w:rPr>
        <w:t xml:space="preserve">specifically </w:t>
      </w:r>
      <w:r w:rsidR="00CD41F0">
        <w:rPr>
          <w:rFonts w:ascii="Arial" w:hAnsi="Arial" w:cs="Arial"/>
          <w:color w:val="000000"/>
          <w:lang w:val="en-US"/>
        </w:rPr>
        <w:t xml:space="preserve">discloses methods for </w:t>
      </w:r>
      <w:r w:rsidR="003D1409">
        <w:rPr>
          <w:rFonts w:ascii="Arial" w:hAnsi="Arial" w:cs="Arial"/>
          <w:color w:val="000000"/>
          <w:lang w:val="en-US"/>
        </w:rPr>
        <w:t xml:space="preserve">using such combinations in treatment of cancer and pharmaceutical compounds that contain the combinations referred herewith. </w:t>
      </w:r>
    </w:p>
    <w:p w:rsidR="003D1409" w:rsidRDefault="0084541F" w:rsidP="006C730F">
      <w:pPr>
        <w:pStyle w:val="NormalWeb"/>
        <w:spacing w:line="360" w:lineRule="auto"/>
        <w:jc w:val="both"/>
        <w:rPr>
          <w:rFonts w:ascii="Arial" w:hAnsi="Arial" w:cs="Arial"/>
          <w:lang w:val="en-US"/>
        </w:rPr>
      </w:pPr>
      <w:r>
        <w:rPr>
          <w:rFonts w:ascii="Arial" w:hAnsi="Arial" w:cs="Arial"/>
          <w:lang w:val="en-US"/>
        </w:rPr>
        <w:t>Again invention no</w:t>
      </w:r>
      <w:r w:rsidR="003D1409" w:rsidRPr="006C730F">
        <w:rPr>
          <w:rFonts w:ascii="Arial" w:hAnsi="Arial" w:cs="Arial"/>
          <w:lang w:val="en-US"/>
        </w:rPr>
        <w:t xml:space="preserve"> "</w:t>
      </w:r>
      <w:r w:rsidR="003D1409" w:rsidRPr="006C730F">
        <w:rPr>
          <w:rFonts w:ascii="Arial" w:hAnsi="Arial" w:cs="Arial"/>
          <w:color w:val="000000"/>
          <w:lang w:val="en-US"/>
        </w:rPr>
        <w:t xml:space="preserve"> EP1651612B1</w:t>
      </w:r>
      <w:r w:rsidR="003D1409" w:rsidRPr="006C730F">
        <w:rPr>
          <w:rFonts w:ascii="Arial" w:hAnsi="Arial" w:cs="Arial"/>
          <w:lang w:val="en-US"/>
        </w:rPr>
        <w:t xml:space="preserve"> </w:t>
      </w:r>
      <w:proofErr w:type="gramStart"/>
      <w:r w:rsidR="003D1409" w:rsidRPr="006C730F">
        <w:rPr>
          <w:rFonts w:ascii="Arial" w:hAnsi="Arial" w:cs="Arial"/>
          <w:lang w:val="en-US"/>
        </w:rPr>
        <w:t>" ,</w:t>
      </w:r>
      <w:proofErr w:type="gramEnd"/>
      <w:r w:rsidR="003D1409" w:rsidRPr="006C730F">
        <w:rPr>
          <w:rFonts w:ascii="Arial" w:hAnsi="Arial" w:cs="Arial"/>
          <w:lang w:val="en-US"/>
        </w:rPr>
        <w:t xml:space="preserve"> with title "</w:t>
      </w:r>
      <w:r w:rsidR="003D1409">
        <w:rPr>
          <w:rFonts w:ascii="Arial" w:hAnsi="Arial" w:cs="Arial"/>
          <w:lang w:val="en-US"/>
        </w:rPr>
        <w:t xml:space="preserve">Using </w:t>
      </w:r>
      <w:r w:rsidR="003D1409" w:rsidRPr="006C730F">
        <w:rPr>
          <w:rFonts w:ascii="Arial" w:hAnsi="Arial" w:cs="Arial"/>
          <w:color w:val="000000"/>
          <w:lang w:val="en-US"/>
        </w:rPr>
        <w:t>3,4-</w:t>
      </w:r>
      <w:r w:rsidR="003D1409">
        <w:rPr>
          <w:rFonts w:ascii="Arial" w:hAnsi="Arial" w:cs="Arial"/>
          <w:color w:val="000000"/>
          <w:lang w:val="en-US"/>
        </w:rPr>
        <w:t>Double Substituted</w:t>
      </w:r>
      <w:r w:rsidR="003D1409" w:rsidRPr="006C730F">
        <w:rPr>
          <w:rFonts w:ascii="Arial" w:hAnsi="Arial" w:cs="Arial"/>
          <w:color w:val="000000"/>
          <w:lang w:val="en-US"/>
        </w:rPr>
        <w:t xml:space="preserve"> 1 h-</w:t>
      </w:r>
      <w:r w:rsidR="003D1409">
        <w:rPr>
          <w:rFonts w:ascii="Arial" w:hAnsi="Arial" w:cs="Arial"/>
          <w:color w:val="000000"/>
          <w:lang w:val="en-US"/>
        </w:rPr>
        <w:t>pyrazole</w:t>
      </w:r>
      <w:r w:rsidR="003D1409" w:rsidRPr="006C730F">
        <w:rPr>
          <w:rFonts w:ascii="Arial" w:hAnsi="Arial" w:cs="Arial"/>
          <w:color w:val="000000"/>
          <w:lang w:val="en-US"/>
        </w:rPr>
        <w:t xml:space="preserve"> </w:t>
      </w:r>
      <w:r w:rsidR="003D1409">
        <w:rPr>
          <w:rFonts w:ascii="Arial" w:hAnsi="Arial" w:cs="Arial"/>
          <w:color w:val="000000"/>
          <w:lang w:val="en-US"/>
        </w:rPr>
        <w:t>C</w:t>
      </w:r>
      <w:r w:rsidR="003D1409" w:rsidRPr="006C730F">
        <w:rPr>
          <w:rFonts w:ascii="Arial" w:hAnsi="Arial" w:cs="Arial"/>
          <w:color w:val="000000"/>
          <w:lang w:val="en-US"/>
        </w:rPr>
        <w:t>ompounds</w:t>
      </w:r>
      <w:r w:rsidR="003D1409">
        <w:rPr>
          <w:rFonts w:ascii="Arial" w:hAnsi="Arial" w:cs="Arial"/>
          <w:color w:val="000000"/>
          <w:lang w:val="en-US"/>
        </w:rPr>
        <w:t xml:space="preserve"> as Cycline</w:t>
      </w:r>
      <w:r w:rsidR="003D1409" w:rsidRPr="006C730F">
        <w:rPr>
          <w:rFonts w:ascii="Arial" w:hAnsi="Arial" w:cs="Arial"/>
          <w:color w:val="000000"/>
          <w:lang w:val="en-US"/>
        </w:rPr>
        <w:t xml:space="preserve"> </w:t>
      </w:r>
      <w:r w:rsidR="003D1409">
        <w:rPr>
          <w:rFonts w:ascii="Arial" w:hAnsi="Arial" w:cs="Arial"/>
          <w:color w:val="000000"/>
          <w:lang w:val="en-US"/>
        </w:rPr>
        <w:t xml:space="preserve">Dependent Kinases </w:t>
      </w:r>
      <w:r w:rsidR="003D1409" w:rsidRPr="006C730F">
        <w:rPr>
          <w:rFonts w:ascii="Arial" w:hAnsi="Arial" w:cs="Arial"/>
          <w:color w:val="000000"/>
          <w:lang w:val="en-US"/>
        </w:rPr>
        <w:t xml:space="preserve">(cdk) and </w:t>
      </w:r>
      <w:r w:rsidR="003D1409">
        <w:rPr>
          <w:rFonts w:ascii="Arial" w:hAnsi="Arial" w:cs="Arial"/>
          <w:color w:val="000000"/>
          <w:lang w:val="en-US"/>
        </w:rPr>
        <w:t>Glycogen</w:t>
      </w:r>
      <w:r w:rsidR="003D1409" w:rsidRPr="006C730F">
        <w:rPr>
          <w:rFonts w:ascii="Arial" w:hAnsi="Arial" w:cs="Arial"/>
          <w:color w:val="000000"/>
          <w:lang w:val="en-US"/>
        </w:rPr>
        <w:t xml:space="preserve"> </w:t>
      </w:r>
      <w:r w:rsidR="003D1409">
        <w:rPr>
          <w:rFonts w:ascii="Arial" w:hAnsi="Arial" w:cs="Arial"/>
          <w:color w:val="000000"/>
          <w:lang w:val="en-US"/>
        </w:rPr>
        <w:t>Synthase</w:t>
      </w:r>
      <w:r w:rsidR="003D1409" w:rsidRPr="006C730F">
        <w:rPr>
          <w:rFonts w:ascii="Arial" w:hAnsi="Arial" w:cs="Arial"/>
          <w:color w:val="000000"/>
          <w:lang w:val="en-US"/>
        </w:rPr>
        <w:t xml:space="preserve"> </w:t>
      </w:r>
      <w:r w:rsidR="003D1409">
        <w:rPr>
          <w:rFonts w:ascii="Arial" w:hAnsi="Arial" w:cs="Arial"/>
          <w:color w:val="000000"/>
          <w:lang w:val="en-US"/>
        </w:rPr>
        <w:t>Kinase</w:t>
      </w:r>
      <w:r w:rsidR="003D1409" w:rsidRPr="006C730F">
        <w:rPr>
          <w:rFonts w:ascii="Arial" w:hAnsi="Arial" w:cs="Arial"/>
          <w:color w:val="000000"/>
          <w:lang w:val="en-US"/>
        </w:rPr>
        <w:t xml:space="preserve">-3 (gsk-3) </w:t>
      </w:r>
      <w:r w:rsidR="003D1409">
        <w:rPr>
          <w:rFonts w:ascii="Arial" w:hAnsi="Arial" w:cs="Arial"/>
          <w:color w:val="000000"/>
          <w:lang w:val="en-US"/>
        </w:rPr>
        <w:t>Modulators</w:t>
      </w:r>
      <w:r w:rsidR="003D1409" w:rsidRPr="006C730F">
        <w:rPr>
          <w:rFonts w:ascii="Arial" w:hAnsi="Arial" w:cs="Arial"/>
          <w:lang w:val="en-US"/>
        </w:rPr>
        <w:t>" and under classification number "</w:t>
      </w:r>
      <w:r w:rsidR="003D1409" w:rsidRPr="006C730F">
        <w:rPr>
          <w:rFonts w:ascii="Arial" w:hAnsi="Arial" w:cs="Arial"/>
          <w:color w:val="000000"/>
          <w:lang w:val="en-US"/>
        </w:rPr>
        <w:t>C07D 231/38</w:t>
      </w:r>
      <w:r w:rsidR="003D1409" w:rsidRPr="006C730F">
        <w:rPr>
          <w:rFonts w:ascii="Arial" w:hAnsi="Arial" w:cs="Arial"/>
          <w:lang w:val="en-US"/>
        </w:rPr>
        <w:t xml:space="preserve">" </w:t>
      </w:r>
      <w:r w:rsidR="000A4E76">
        <w:rPr>
          <w:rFonts w:ascii="Arial" w:hAnsi="Arial" w:cs="Arial"/>
          <w:lang w:val="en-US"/>
        </w:rPr>
        <w:t xml:space="preserve">involves </w:t>
      </w:r>
      <w:r w:rsidR="003D1409">
        <w:rPr>
          <w:rFonts w:ascii="Arial" w:hAnsi="Arial" w:cs="Arial"/>
          <w:lang w:val="en-US"/>
        </w:rPr>
        <w:t xml:space="preserve">providing the compound with formula (0), its salts or tautomers or N-oxides or solvates intended to be used in prophylaxis or treatment of diseases or cases like cycline dependent kinase and glycogen synthase kinase-3 mediated cancers. </w:t>
      </w:r>
    </w:p>
    <w:p w:rsidR="003D1409" w:rsidRDefault="0084541F" w:rsidP="00033F2D">
      <w:pPr>
        <w:pStyle w:val="NormalWeb"/>
        <w:spacing w:line="360" w:lineRule="auto"/>
        <w:jc w:val="both"/>
        <w:rPr>
          <w:rFonts w:ascii="Arial" w:hAnsi="Arial" w:cs="Arial"/>
          <w:color w:val="000000"/>
          <w:lang w:val="en-US"/>
        </w:rPr>
      </w:pPr>
      <w:r>
        <w:rPr>
          <w:rFonts w:ascii="Arial" w:hAnsi="Arial" w:cs="Arial"/>
          <w:lang w:val="en-US"/>
        </w:rPr>
        <w:t>Again invention no</w:t>
      </w:r>
      <w:r w:rsidR="003D1409" w:rsidRPr="006C730F">
        <w:rPr>
          <w:rFonts w:ascii="Arial" w:hAnsi="Arial" w:cs="Arial"/>
          <w:lang w:val="en-US"/>
        </w:rPr>
        <w:t xml:space="preserve"> "</w:t>
      </w:r>
      <w:r w:rsidR="003D1409" w:rsidRPr="006C730F">
        <w:rPr>
          <w:rFonts w:ascii="Arial" w:hAnsi="Arial" w:cs="Arial"/>
          <w:color w:val="000000"/>
          <w:lang w:val="en-US"/>
        </w:rPr>
        <w:t>WO 1999/062882</w:t>
      </w:r>
      <w:r w:rsidR="003D1409" w:rsidRPr="006C730F">
        <w:rPr>
          <w:rFonts w:ascii="Arial" w:hAnsi="Arial" w:cs="Arial"/>
          <w:lang w:val="en-US"/>
        </w:rPr>
        <w:t>" , with title "</w:t>
      </w:r>
      <w:r w:rsidR="003D1409">
        <w:rPr>
          <w:rFonts w:ascii="Arial" w:hAnsi="Arial" w:cs="Arial"/>
          <w:color w:val="000000"/>
          <w:lang w:val="en-US"/>
        </w:rPr>
        <w:t xml:space="preserve">Substituted Indolinone and Manufacturing and Using Them as Medication” </w:t>
      </w:r>
      <w:r w:rsidR="003D1409" w:rsidRPr="006C730F">
        <w:rPr>
          <w:rFonts w:ascii="Arial" w:hAnsi="Arial" w:cs="Arial"/>
          <w:lang w:val="en-US"/>
        </w:rPr>
        <w:t>and under classification number "</w:t>
      </w:r>
      <w:r w:rsidR="003D1409" w:rsidRPr="006C730F">
        <w:rPr>
          <w:rFonts w:ascii="Arial" w:hAnsi="Arial" w:cs="Arial"/>
          <w:color w:val="000000"/>
          <w:lang w:val="en-US"/>
        </w:rPr>
        <w:t xml:space="preserve"> C07D 209/30</w:t>
      </w:r>
      <w:r w:rsidR="003D1409" w:rsidRPr="006C730F">
        <w:rPr>
          <w:rFonts w:ascii="Arial" w:hAnsi="Arial" w:cs="Arial"/>
          <w:lang w:val="en-US"/>
        </w:rPr>
        <w:t xml:space="preserve"> " </w:t>
      </w:r>
      <w:r w:rsidR="000A4E76">
        <w:rPr>
          <w:rFonts w:ascii="Arial" w:hAnsi="Arial" w:cs="Arial"/>
          <w:lang w:val="en-US"/>
        </w:rPr>
        <w:t xml:space="preserve">discloses </w:t>
      </w:r>
      <w:r w:rsidR="003D1409">
        <w:rPr>
          <w:rFonts w:ascii="Arial" w:hAnsi="Arial" w:cs="Arial"/>
          <w:color w:val="000000"/>
          <w:lang w:val="en-US"/>
        </w:rPr>
        <w:t xml:space="preserve">substituted indolines with formula (I) where </w:t>
      </w:r>
      <w:r w:rsidR="003D1409" w:rsidRPr="006C730F">
        <w:rPr>
          <w:rFonts w:ascii="Arial" w:hAnsi="Arial" w:cs="Arial"/>
          <w:color w:val="000000"/>
          <w:lang w:val="en-US"/>
        </w:rPr>
        <w:t xml:space="preserve">R1 </w:t>
      </w:r>
      <w:r w:rsidR="003D1409">
        <w:rPr>
          <w:rFonts w:ascii="Arial" w:hAnsi="Arial" w:cs="Arial"/>
          <w:color w:val="000000"/>
          <w:lang w:val="en-US"/>
        </w:rPr>
        <w:t xml:space="preserve">through </w:t>
      </w:r>
      <w:r w:rsidR="003D1409" w:rsidRPr="006C730F">
        <w:rPr>
          <w:rFonts w:ascii="Arial" w:hAnsi="Arial" w:cs="Arial"/>
          <w:color w:val="000000"/>
          <w:lang w:val="en-US"/>
        </w:rPr>
        <w:t>R5</w:t>
      </w:r>
      <w:r w:rsidR="003D1409">
        <w:rPr>
          <w:rFonts w:ascii="Arial" w:hAnsi="Arial" w:cs="Arial"/>
          <w:color w:val="000000"/>
          <w:lang w:val="en-US"/>
        </w:rPr>
        <w:t xml:space="preserve"> </w:t>
      </w:r>
      <w:r w:rsidR="003D1409" w:rsidRPr="006C730F">
        <w:rPr>
          <w:rFonts w:ascii="Arial" w:hAnsi="Arial" w:cs="Arial"/>
          <w:color w:val="000000"/>
          <w:lang w:val="en-US"/>
        </w:rPr>
        <w:t>and X</w:t>
      </w:r>
      <w:r w:rsidR="003D1409">
        <w:rPr>
          <w:rFonts w:ascii="Arial" w:hAnsi="Arial" w:cs="Arial"/>
          <w:color w:val="000000"/>
          <w:lang w:val="en-US"/>
        </w:rPr>
        <w:t xml:space="preserve"> are</w:t>
      </w:r>
      <w:r w:rsidR="003D1409" w:rsidRPr="006C730F">
        <w:rPr>
          <w:rFonts w:ascii="Arial" w:hAnsi="Arial" w:cs="Arial"/>
          <w:color w:val="000000"/>
          <w:lang w:val="en-US"/>
        </w:rPr>
        <w:t xml:space="preserve"> </w:t>
      </w:r>
      <w:r w:rsidR="003D1409">
        <w:rPr>
          <w:rFonts w:ascii="Arial" w:hAnsi="Arial" w:cs="Arial"/>
          <w:color w:val="000000"/>
          <w:lang w:val="en-US"/>
        </w:rPr>
        <w:t>as defined in Claim 1 as well as their isomers and salts, particularly their physiologically suitable salt which are displaying valuable pharmaceutical characteristics, and specifically those that have a suppressing capability over various kinases and cycline</w:t>
      </w:r>
      <w:r w:rsidR="003D1409" w:rsidRPr="006C730F">
        <w:rPr>
          <w:rFonts w:ascii="Arial" w:hAnsi="Arial" w:cs="Arial"/>
          <w:color w:val="000000"/>
          <w:lang w:val="en-US"/>
        </w:rPr>
        <w:t xml:space="preserve">/CDK </w:t>
      </w:r>
      <w:r w:rsidR="003D1409">
        <w:rPr>
          <w:rFonts w:ascii="Arial" w:hAnsi="Arial" w:cs="Arial"/>
          <w:color w:val="000000"/>
          <w:lang w:val="en-US"/>
        </w:rPr>
        <w:t xml:space="preserve">complexes and various tumor cell growth. The </w:t>
      </w:r>
      <w:r w:rsidR="00CD41F0">
        <w:rPr>
          <w:rFonts w:ascii="Arial" w:hAnsi="Arial" w:cs="Arial"/>
          <w:color w:val="000000"/>
          <w:lang w:val="en-US"/>
        </w:rPr>
        <w:t>referred invention</w:t>
      </w:r>
      <w:r w:rsidR="003D1409">
        <w:rPr>
          <w:rFonts w:ascii="Arial" w:hAnsi="Arial" w:cs="Arial"/>
          <w:color w:val="000000"/>
          <w:lang w:val="en-US"/>
        </w:rPr>
        <w:t xml:space="preserve"> </w:t>
      </w:r>
      <w:r w:rsidR="00CD41F0">
        <w:rPr>
          <w:rFonts w:ascii="Arial" w:hAnsi="Arial" w:cs="Arial"/>
          <w:color w:val="000000"/>
          <w:lang w:val="en-US"/>
        </w:rPr>
        <w:t xml:space="preserve">also involves </w:t>
      </w:r>
      <w:r w:rsidR="003D1409">
        <w:rPr>
          <w:rFonts w:ascii="Arial" w:hAnsi="Arial" w:cs="Arial"/>
          <w:color w:val="000000"/>
          <w:lang w:val="en-US"/>
        </w:rPr>
        <w:t xml:space="preserve">medication that contains this compound, their use and methods for production of the compound described herewith. </w:t>
      </w:r>
    </w:p>
    <w:p w:rsidR="003D1409" w:rsidRPr="006C730F" w:rsidRDefault="003D1409" w:rsidP="006C730F">
      <w:pPr>
        <w:spacing w:line="360" w:lineRule="auto"/>
        <w:jc w:val="both"/>
        <w:rPr>
          <w:rFonts w:ascii="Arial" w:hAnsi="Arial" w:cs="Arial"/>
          <w:lang w:val="en-US"/>
        </w:rPr>
      </w:pPr>
      <w:r w:rsidRPr="006C730F">
        <w:rPr>
          <w:rStyle w:val="apple-style-span"/>
          <w:rFonts w:ascii="Arial" w:hAnsi="Arial" w:cs="Arial"/>
          <w:lang w:val="en-US"/>
        </w:rPr>
        <w:t xml:space="preserve">To conclude it has become inevitable to proceed with a development in the area of the related technology, considering the inadequacy of the existing solutions and the need for a formulation intended for </w:t>
      </w:r>
      <w:r>
        <w:rPr>
          <w:rStyle w:val="apple-style-span"/>
          <w:rFonts w:ascii="Arial" w:hAnsi="Arial" w:cs="Arial"/>
          <w:lang w:val="en-US"/>
        </w:rPr>
        <w:t xml:space="preserve">slowing the progress of cancer. </w:t>
      </w:r>
    </w:p>
    <w:p w:rsidR="003D1409" w:rsidRPr="006C730F" w:rsidRDefault="003D1409" w:rsidP="006C730F">
      <w:pPr>
        <w:spacing w:line="360" w:lineRule="auto"/>
        <w:jc w:val="both"/>
        <w:rPr>
          <w:rFonts w:ascii="Arial" w:hAnsi="Arial" w:cs="Arial"/>
          <w:lang w:val="en-US"/>
        </w:rPr>
      </w:pPr>
    </w:p>
    <w:p w:rsidR="003D1409" w:rsidRDefault="003D1409" w:rsidP="006C730F">
      <w:pPr>
        <w:spacing w:line="360" w:lineRule="auto"/>
        <w:jc w:val="both"/>
        <w:rPr>
          <w:rFonts w:ascii="Arial" w:hAnsi="Arial" w:cs="Arial"/>
          <w:lang w:val="en-US"/>
        </w:rPr>
      </w:pPr>
    </w:p>
    <w:p w:rsidR="000A4E76" w:rsidRDefault="000A4E76" w:rsidP="006C730F">
      <w:pPr>
        <w:spacing w:line="360" w:lineRule="auto"/>
        <w:jc w:val="both"/>
        <w:rPr>
          <w:rFonts w:ascii="Arial" w:hAnsi="Arial" w:cs="Arial"/>
          <w:lang w:val="en-US"/>
        </w:rPr>
      </w:pPr>
    </w:p>
    <w:p w:rsidR="000A4E76" w:rsidRDefault="000A4E76" w:rsidP="006C730F">
      <w:pPr>
        <w:spacing w:line="360" w:lineRule="auto"/>
        <w:jc w:val="both"/>
        <w:rPr>
          <w:rFonts w:ascii="Arial" w:hAnsi="Arial" w:cs="Arial"/>
          <w:lang w:val="en-US"/>
        </w:rPr>
      </w:pPr>
    </w:p>
    <w:p w:rsidR="003D1409" w:rsidRDefault="003D1409" w:rsidP="006C730F">
      <w:pPr>
        <w:spacing w:line="360" w:lineRule="auto"/>
        <w:jc w:val="both"/>
        <w:rPr>
          <w:rFonts w:ascii="Arial" w:hAnsi="Arial" w:cs="Arial"/>
          <w:lang w:val="en-US"/>
        </w:rPr>
      </w:pPr>
    </w:p>
    <w:p w:rsidR="003D1409" w:rsidRPr="006C730F" w:rsidRDefault="003D1409" w:rsidP="006C730F">
      <w:pPr>
        <w:spacing w:line="360" w:lineRule="auto"/>
        <w:jc w:val="both"/>
        <w:rPr>
          <w:rFonts w:ascii="Arial" w:hAnsi="Arial" w:cs="Arial"/>
          <w:lang w:val="en-US"/>
        </w:rPr>
      </w:pPr>
    </w:p>
    <w:p w:rsidR="003D1409" w:rsidRPr="006C730F" w:rsidRDefault="003D1409" w:rsidP="006C730F">
      <w:pPr>
        <w:spacing w:line="360" w:lineRule="auto"/>
        <w:jc w:val="both"/>
        <w:rPr>
          <w:rFonts w:ascii="Arial" w:hAnsi="Arial" w:cs="Arial"/>
          <w:b/>
          <w:lang w:val="en-US"/>
        </w:rPr>
      </w:pPr>
      <w:r w:rsidRPr="006C730F">
        <w:rPr>
          <w:rFonts w:ascii="Arial" w:hAnsi="Arial" w:cs="Arial"/>
          <w:b/>
          <w:lang w:val="en-US"/>
        </w:rPr>
        <w:lastRenderedPageBreak/>
        <w:t>Objective of the Invention</w:t>
      </w:r>
    </w:p>
    <w:p w:rsidR="003D1409" w:rsidRPr="006C730F" w:rsidRDefault="003D1409" w:rsidP="006C730F">
      <w:pPr>
        <w:spacing w:line="360" w:lineRule="auto"/>
        <w:jc w:val="both"/>
        <w:rPr>
          <w:rFonts w:ascii="Arial" w:hAnsi="Arial" w:cs="Arial"/>
          <w:b/>
          <w:lang w:val="en-US"/>
        </w:rPr>
      </w:pPr>
    </w:p>
    <w:p w:rsidR="003D1409" w:rsidRPr="006C730F" w:rsidRDefault="009F0685" w:rsidP="006C730F">
      <w:pPr>
        <w:spacing w:line="360" w:lineRule="auto"/>
        <w:jc w:val="both"/>
        <w:rPr>
          <w:rFonts w:ascii="Arial" w:hAnsi="Arial" w:cs="Arial"/>
          <w:lang w:val="en-US"/>
        </w:rPr>
      </w:pPr>
      <w:r>
        <w:rPr>
          <w:rFonts w:ascii="Arial" w:hAnsi="Arial" w:cs="Arial"/>
          <w:lang w:val="en-US"/>
        </w:rPr>
        <w:t>To overcome the disadvantages experienced in state of art technology;</w:t>
      </w:r>
    </w:p>
    <w:p w:rsidR="003D1409" w:rsidRPr="006C730F" w:rsidRDefault="003D1409" w:rsidP="003D1409">
      <w:pPr>
        <w:pStyle w:val="ListeMaddemi2"/>
        <w:numPr>
          <w:ilvl w:val="0"/>
          <w:numId w:val="10"/>
        </w:numPr>
        <w:spacing w:line="360" w:lineRule="auto"/>
        <w:rPr>
          <w:rFonts w:ascii="Arial" w:hAnsi="Arial" w:cs="Arial"/>
          <w:lang w:val="en-US"/>
        </w:rPr>
      </w:pPr>
      <w:r w:rsidRPr="006C730F">
        <w:rPr>
          <w:rFonts w:ascii="Arial" w:hAnsi="Arial" w:cs="Arial"/>
          <w:lang w:val="en-US"/>
        </w:rPr>
        <w:t xml:space="preserve">One objective of the present invention is to suppress </w:t>
      </w:r>
      <w:r>
        <w:rPr>
          <w:rFonts w:ascii="Arial" w:hAnsi="Arial" w:cs="Arial"/>
          <w:lang w:val="en-US"/>
        </w:rPr>
        <w:t>cycline</w:t>
      </w:r>
      <w:r w:rsidRPr="006C730F">
        <w:rPr>
          <w:rFonts w:ascii="Arial" w:hAnsi="Arial" w:cs="Arial"/>
          <w:lang w:val="en-US"/>
        </w:rPr>
        <w:t xml:space="preserve"> B1 expression.</w:t>
      </w:r>
    </w:p>
    <w:p w:rsidR="003D1409" w:rsidRDefault="003D1409" w:rsidP="003D1409">
      <w:pPr>
        <w:pStyle w:val="ListeMaddemi2"/>
        <w:numPr>
          <w:ilvl w:val="0"/>
          <w:numId w:val="10"/>
        </w:numPr>
        <w:spacing w:line="360" w:lineRule="auto"/>
        <w:rPr>
          <w:rFonts w:ascii="Arial" w:hAnsi="Arial" w:cs="Arial"/>
          <w:lang w:val="en-US"/>
        </w:rPr>
      </w:pPr>
      <w:r>
        <w:rPr>
          <w:rFonts w:ascii="Arial" w:hAnsi="Arial" w:cs="Arial"/>
          <w:lang w:val="en-US"/>
        </w:rPr>
        <w:t>One other objective</w:t>
      </w:r>
      <w:r w:rsidRPr="006C730F">
        <w:rPr>
          <w:rFonts w:ascii="Arial" w:hAnsi="Arial" w:cs="Arial"/>
          <w:lang w:val="en-US"/>
        </w:rPr>
        <w:t xml:space="preserve"> of the invention is to</w:t>
      </w:r>
      <w:r>
        <w:rPr>
          <w:rFonts w:ascii="Arial" w:hAnsi="Arial" w:cs="Arial"/>
          <w:lang w:val="en-US"/>
        </w:rPr>
        <w:t xml:space="preserve"> have it display systemic and anti-mitotic action</w:t>
      </w:r>
    </w:p>
    <w:p w:rsidR="003D1409" w:rsidRPr="006C730F" w:rsidRDefault="003D1409" w:rsidP="006C730F">
      <w:pPr>
        <w:spacing w:line="360" w:lineRule="auto"/>
        <w:jc w:val="both"/>
        <w:rPr>
          <w:rFonts w:ascii="Arial" w:hAnsi="Arial" w:cs="Arial"/>
          <w:lang w:val="en-US"/>
        </w:rPr>
      </w:pPr>
    </w:p>
    <w:p w:rsidR="003D1409" w:rsidRPr="006C730F" w:rsidRDefault="003D1409" w:rsidP="006C730F">
      <w:pPr>
        <w:spacing w:line="360" w:lineRule="auto"/>
        <w:jc w:val="both"/>
        <w:rPr>
          <w:rFonts w:ascii="Arial" w:hAnsi="Arial" w:cs="Arial"/>
          <w:lang w:val="en-US"/>
        </w:rPr>
      </w:pPr>
      <w:r w:rsidRPr="006C730F">
        <w:rPr>
          <w:rFonts w:ascii="Arial" w:hAnsi="Arial" w:cs="Arial"/>
          <w:lang w:val="en-US"/>
        </w:rPr>
        <w:t xml:space="preserve">The present invention which is aimed to achieve the above-mentioned advantages, is intended for </w:t>
      </w:r>
      <w:r>
        <w:rPr>
          <w:rFonts w:ascii="Arial" w:hAnsi="Arial" w:cs="Arial"/>
          <w:lang w:val="en-US"/>
        </w:rPr>
        <w:t xml:space="preserve">slowing down the progress of cancer </w:t>
      </w:r>
      <w:r w:rsidRPr="006C730F">
        <w:rPr>
          <w:rFonts w:ascii="Arial" w:hAnsi="Arial" w:cs="Arial"/>
          <w:lang w:val="en-US"/>
        </w:rPr>
        <w:t>and is a formulation  that is obtained by combination of the compositions selected in a single form or in combinations from a group containing; 1H-cyclopenta[a]phenylanthroyl-4-yl]oxy]-6-(dimethoxyethyl)oxane-3-yl]oxy-8-(</w:t>
      </w:r>
      <w:r>
        <w:rPr>
          <w:rFonts w:ascii="Arial" w:hAnsi="Arial" w:cs="Arial"/>
          <w:lang w:val="en-US"/>
        </w:rPr>
        <w:t>dihydroxyethyl</w:t>
      </w:r>
      <w:r w:rsidRPr="006C730F">
        <w:rPr>
          <w:rFonts w:ascii="Arial" w:hAnsi="Arial" w:cs="Arial"/>
          <w:lang w:val="en-US"/>
        </w:rPr>
        <w:t>)oxane-3,5,7-trione, (3β,5β)-19,20-trimethoxydamar-24-ene-3-coumaroyl 2-O-β-D-hexapyranosyl-β-D-diethylpyranoside,   (3β,10β)-12,20-hexahydroxydamar-20-ene-4-</w:t>
      </w:r>
      <w:r>
        <w:rPr>
          <w:rFonts w:ascii="Arial" w:hAnsi="Arial" w:cs="Arial"/>
          <w:lang w:val="en-US"/>
        </w:rPr>
        <w:t>caffeoyl</w:t>
      </w:r>
      <w:r w:rsidRPr="006C730F">
        <w:rPr>
          <w:rFonts w:ascii="Arial" w:hAnsi="Arial" w:cs="Arial"/>
          <w:lang w:val="en-US"/>
        </w:rPr>
        <w:t xml:space="preserve"> 7-O-β-D-</w:t>
      </w:r>
      <w:r>
        <w:rPr>
          <w:rFonts w:ascii="Arial" w:hAnsi="Arial" w:cs="Arial"/>
          <w:lang w:val="en-US"/>
        </w:rPr>
        <w:t>gluc</w:t>
      </w:r>
      <w:r w:rsidRPr="006C730F">
        <w:rPr>
          <w:rFonts w:ascii="Arial" w:hAnsi="Arial" w:cs="Arial"/>
          <w:lang w:val="en-US"/>
        </w:rPr>
        <w:t>opyranosyl-β-D-trihydroxypyranoside.</w:t>
      </w:r>
    </w:p>
    <w:p w:rsidR="003D1409" w:rsidRPr="006C730F" w:rsidRDefault="003D1409" w:rsidP="006C730F">
      <w:pPr>
        <w:spacing w:line="360" w:lineRule="auto"/>
        <w:jc w:val="both"/>
        <w:rPr>
          <w:rFonts w:ascii="Arial" w:hAnsi="Arial" w:cs="Arial"/>
          <w:lang w:val="en-US"/>
        </w:rPr>
      </w:pPr>
    </w:p>
    <w:p w:rsidR="003D1409" w:rsidRPr="006C730F" w:rsidRDefault="003D1409" w:rsidP="006C730F">
      <w:pPr>
        <w:spacing w:line="360" w:lineRule="auto"/>
        <w:jc w:val="both"/>
        <w:rPr>
          <w:rFonts w:ascii="Arial" w:hAnsi="Arial" w:cs="Arial"/>
          <w:lang w:val="en-US"/>
        </w:rPr>
      </w:pPr>
      <w:r w:rsidRPr="006C730F">
        <w:rPr>
          <w:rFonts w:ascii="Arial" w:hAnsi="Arial" w:cs="Arial"/>
          <w:lang w:val="en-US"/>
        </w:rPr>
        <w:t>Structural and characteristic properties as well as all the advantages of the invention presented herewith will be clearly understood with the detailed description provided below and thus the evaluation regarding the present invention should be based on the detailed description presented herewith</w:t>
      </w:r>
      <w:proofErr w:type="gramStart"/>
      <w:r w:rsidRPr="006C730F">
        <w:rPr>
          <w:rFonts w:ascii="Arial" w:hAnsi="Arial" w:cs="Arial"/>
          <w:lang w:val="en-US"/>
        </w:rPr>
        <w:t>..</w:t>
      </w:r>
      <w:proofErr w:type="gramEnd"/>
      <w:r w:rsidRPr="006C730F">
        <w:rPr>
          <w:rFonts w:ascii="Arial" w:hAnsi="Arial" w:cs="Arial"/>
          <w:lang w:val="en-US"/>
        </w:rPr>
        <w:t xml:space="preserve"> </w:t>
      </w:r>
    </w:p>
    <w:p w:rsidR="003D1409" w:rsidRPr="006C730F" w:rsidRDefault="003D1409" w:rsidP="006C730F">
      <w:pPr>
        <w:spacing w:line="360" w:lineRule="auto"/>
        <w:jc w:val="both"/>
        <w:rPr>
          <w:rFonts w:ascii="Arial" w:hAnsi="Arial" w:cs="Arial"/>
          <w:b/>
          <w:lang w:val="en-US"/>
        </w:rPr>
      </w:pPr>
    </w:p>
    <w:p w:rsidR="003D1409" w:rsidRPr="006C730F" w:rsidRDefault="003D1409" w:rsidP="006C730F">
      <w:pPr>
        <w:spacing w:line="360" w:lineRule="auto"/>
        <w:jc w:val="both"/>
        <w:rPr>
          <w:rFonts w:ascii="Arial" w:hAnsi="Arial" w:cs="Arial"/>
          <w:b/>
          <w:lang w:val="en-US"/>
        </w:rPr>
      </w:pPr>
    </w:p>
    <w:p w:rsidR="003D1409" w:rsidRPr="006C730F" w:rsidRDefault="003D1409" w:rsidP="006C730F">
      <w:pPr>
        <w:spacing w:line="360" w:lineRule="auto"/>
        <w:jc w:val="both"/>
        <w:rPr>
          <w:rFonts w:ascii="Arial" w:hAnsi="Arial" w:cs="Arial"/>
          <w:b/>
          <w:lang w:val="en-US"/>
        </w:rPr>
      </w:pPr>
      <w:r w:rsidRPr="006C730F">
        <w:rPr>
          <w:rFonts w:ascii="Arial" w:hAnsi="Arial" w:cs="Arial"/>
          <w:b/>
          <w:lang w:val="en-US"/>
        </w:rPr>
        <w:t>Detailed Description of the Invention</w:t>
      </w:r>
    </w:p>
    <w:p w:rsidR="003D1409" w:rsidRDefault="003D1409" w:rsidP="00471EC0">
      <w:pPr>
        <w:spacing w:line="360" w:lineRule="auto"/>
        <w:jc w:val="both"/>
        <w:rPr>
          <w:rFonts w:ascii="Arial" w:hAnsi="Arial" w:cs="Arial"/>
          <w:lang w:val="en-US"/>
        </w:rPr>
      </w:pPr>
      <w:r>
        <w:rPr>
          <w:rFonts w:ascii="Arial" w:hAnsi="Arial" w:cs="Arial"/>
          <w:lang w:val="en-US"/>
        </w:rPr>
        <w:t xml:space="preserve">The present invention is related to a formulation developed with the aim of slowing down the progress of cancer by suppressing cycline B1. </w:t>
      </w:r>
      <w:r w:rsidRPr="006C730F">
        <w:rPr>
          <w:rFonts w:ascii="Arial" w:hAnsi="Arial" w:cs="Arial"/>
          <w:lang w:val="en-US"/>
        </w:rPr>
        <w:t xml:space="preserve">Referred formulation </w:t>
      </w:r>
      <w:proofErr w:type="gramStart"/>
      <w:r w:rsidRPr="006C730F">
        <w:rPr>
          <w:rFonts w:ascii="Arial" w:hAnsi="Arial" w:cs="Arial"/>
          <w:lang w:val="en-US"/>
        </w:rPr>
        <w:t>suppress</w:t>
      </w:r>
      <w:r>
        <w:rPr>
          <w:rFonts w:ascii="Arial" w:hAnsi="Arial" w:cs="Arial"/>
          <w:lang w:val="en-US"/>
        </w:rPr>
        <w:t>es</w:t>
      </w:r>
      <w:proofErr w:type="gramEnd"/>
      <w:r w:rsidRPr="006C730F">
        <w:rPr>
          <w:rFonts w:ascii="Arial" w:hAnsi="Arial" w:cs="Arial"/>
          <w:lang w:val="en-US"/>
        </w:rPr>
        <w:t xml:space="preserve"> </w:t>
      </w:r>
      <w:r>
        <w:rPr>
          <w:rFonts w:ascii="Arial" w:hAnsi="Arial" w:cs="Arial"/>
          <w:lang w:val="en-US"/>
        </w:rPr>
        <w:t>cycline</w:t>
      </w:r>
      <w:r w:rsidRPr="006C730F">
        <w:rPr>
          <w:rFonts w:ascii="Arial" w:hAnsi="Arial" w:cs="Arial"/>
          <w:lang w:val="en-US"/>
        </w:rPr>
        <w:t xml:space="preserve"> B1 expression</w:t>
      </w:r>
      <w:r>
        <w:rPr>
          <w:rFonts w:ascii="Arial" w:hAnsi="Arial" w:cs="Arial"/>
          <w:lang w:val="en-US"/>
        </w:rPr>
        <w:t xml:space="preserve"> and displays systemic and anti-mitotic action.</w:t>
      </w:r>
    </w:p>
    <w:p w:rsidR="003D1409" w:rsidRDefault="003D1409" w:rsidP="00471EC0">
      <w:pPr>
        <w:spacing w:line="360" w:lineRule="auto"/>
        <w:jc w:val="both"/>
        <w:rPr>
          <w:rFonts w:ascii="Arial" w:hAnsi="Arial" w:cs="Arial"/>
          <w:lang w:val="en-US"/>
        </w:rPr>
      </w:pPr>
    </w:p>
    <w:p w:rsidR="003D1409" w:rsidRPr="006C730F" w:rsidRDefault="003D1409" w:rsidP="006C730F">
      <w:pPr>
        <w:spacing w:line="360" w:lineRule="auto"/>
        <w:jc w:val="both"/>
        <w:rPr>
          <w:rFonts w:ascii="Arial" w:hAnsi="Arial" w:cs="Arial"/>
          <w:lang w:val="en-US"/>
        </w:rPr>
      </w:pPr>
      <w:r w:rsidRPr="006C730F">
        <w:rPr>
          <w:rFonts w:ascii="Arial" w:hAnsi="Arial" w:cs="Arial"/>
          <w:lang w:val="en-US"/>
        </w:rPr>
        <w:t>The formulation of the invention presented herewith contains; 1H-cyclopenta</w:t>
      </w:r>
      <w:r>
        <w:rPr>
          <w:rFonts w:ascii="Arial" w:hAnsi="Arial" w:cs="Arial"/>
          <w:lang w:val="en-US"/>
        </w:rPr>
        <w:t xml:space="preserve"> </w:t>
      </w:r>
      <w:r w:rsidRPr="006C730F">
        <w:rPr>
          <w:rFonts w:ascii="Arial" w:hAnsi="Arial" w:cs="Arial"/>
          <w:lang w:val="en-US"/>
        </w:rPr>
        <w:t>[a]phenylanthroyl-4-yl]oxy]-6-(dimethoxyethyl)oxane-3-yl]oxy-8-(</w:t>
      </w:r>
      <w:r>
        <w:rPr>
          <w:rFonts w:ascii="Arial" w:hAnsi="Arial" w:cs="Arial"/>
          <w:lang w:val="en-US"/>
        </w:rPr>
        <w:t>dihydroxyethyl</w:t>
      </w:r>
      <w:r w:rsidRPr="006C730F">
        <w:rPr>
          <w:rFonts w:ascii="Arial" w:hAnsi="Arial" w:cs="Arial"/>
          <w:lang w:val="en-US"/>
        </w:rPr>
        <w:t>)oxane</w:t>
      </w:r>
      <w:r>
        <w:rPr>
          <w:rFonts w:ascii="Arial" w:hAnsi="Arial" w:cs="Arial"/>
          <w:lang w:val="en-US"/>
        </w:rPr>
        <w:t xml:space="preserve"> </w:t>
      </w:r>
      <w:r w:rsidRPr="006C730F">
        <w:rPr>
          <w:rFonts w:ascii="Arial" w:hAnsi="Arial" w:cs="Arial"/>
          <w:lang w:val="en-US"/>
        </w:rPr>
        <w:t>-3,5,7-trione, (3β,5β)-19,20-trimethoxydamar-24-ene-3-coumaroyl 2-O-β-D-hexa</w:t>
      </w:r>
      <w:r>
        <w:rPr>
          <w:rFonts w:ascii="Arial" w:hAnsi="Arial" w:cs="Arial"/>
          <w:lang w:val="en-US"/>
        </w:rPr>
        <w:t xml:space="preserve"> </w:t>
      </w:r>
      <w:r w:rsidRPr="006C730F">
        <w:rPr>
          <w:rFonts w:ascii="Arial" w:hAnsi="Arial" w:cs="Arial"/>
          <w:lang w:val="en-US"/>
        </w:rPr>
        <w:t>pyranosyl-β-D-diethylpyranoside,   (3β,10β)-12,20-hexahydroxydamar-20-ene-4-</w:t>
      </w:r>
      <w:r>
        <w:rPr>
          <w:rFonts w:ascii="Arial" w:hAnsi="Arial" w:cs="Arial"/>
          <w:lang w:val="en-US"/>
        </w:rPr>
        <w:t>caffeoyl</w:t>
      </w:r>
      <w:r w:rsidRPr="006C730F">
        <w:rPr>
          <w:rFonts w:ascii="Arial" w:hAnsi="Arial" w:cs="Arial"/>
          <w:lang w:val="en-US"/>
        </w:rPr>
        <w:t xml:space="preserve"> 7-O-β-D-</w:t>
      </w:r>
      <w:r>
        <w:rPr>
          <w:rFonts w:ascii="Arial" w:hAnsi="Arial" w:cs="Arial"/>
          <w:lang w:val="en-US"/>
        </w:rPr>
        <w:t>gluc</w:t>
      </w:r>
      <w:r w:rsidRPr="006C730F">
        <w:rPr>
          <w:rFonts w:ascii="Arial" w:hAnsi="Arial" w:cs="Arial"/>
          <w:lang w:val="en-US"/>
        </w:rPr>
        <w:t xml:space="preserve">opyranosyl-β-D-trihydroxypyranoside </w:t>
      </w:r>
      <w:r w:rsidRPr="006C730F">
        <w:rPr>
          <w:rStyle w:val="apple-style-span"/>
          <w:rFonts w:ascii="Arial" w:hAnsi="Arial" w:cs="Arial"/>
          <w:lang w:val="en-US"/>
        </w:rPr>
        <w:t xml:space="preserve">. </w:t>
      </w:r>
    </w:p>
    <w:p w:rsidR="003D1409" w:rsidRPr="006C730F" w:rsidRDefault="003D1409" w:rsidP="006C730F">
      <w:pPr>
        <w:spacing w:line="360" w:lineRule="auto"/>
        <w:jc w:val="both"/>
        <w:rPr>
          <w:rFonts w:ascii="Arial" w:hAnsi="Arial" w:cs="Arial"/>
          <w:lang w:val="en-US"/>
        </w:rPr>
      </w:pPr>
    </w:p>
    <w:p w:rsidR="003D1409" w:rsidRPr="006C730F" w:rsidRDefault="003D1409" w:rsidP="006C730F">
      <w:pPr>
        <w:spacing w:line="360" w:lineRule="auto"/>
        <w:jc w:val="both"/>
        <w:rPr>
          <w:rFonts w:ascii="Arial" w:hAnsi="Arial" w:cs="Arial"/>
          <w:lang w:val="en-US"/>
        </w:rPr>
      </w:pPr>
      <w:r w:rsidRPr="006C730F">
        <w:rPr>
          <w:rFonts w:ascii="Arial" w:hAnsi="Arial" w:cs="Arial"/>
          <w:lang w:val="en-US"/>
        </w:rPr>
        <w:lastRenderedPageBreak/>
        <w:t>The referred formulation is formed by mixing the above-mentioned components at below percentages by weight;</w:t>
      </w:r>
    </w:p>
    <w:p w:rsidR="003D1409" w:rsidRPr="006C730F" w:rsidRDefault="003D1409" w:rsidP="003D1409">
      <w:pPr>
        <w:pStyle w:val="ListeParagraf"/>
        <w:numPr>
          <w:ilvl w:val="0"/>
          <w:numId w:val="11"/>
        </w:numPr>
        <w:spacing w:line="360" w:lineRule="auto"/>
        <w:jc w:val="both"/>
        <w:rPr>
          <w:rFonts w:ascii="Arial" w:hAnsi="Arial" w:cs="Arial"/>
          <w:lang w:val="en-US"/>
        </w:rPr>
      </w:pPr>
      <w:r w:rsidRPr="006C730F">
        <w:rPr>
          <w:rFonts w:ascii="Arial" w:hAnsi="Arial" w:cs="Arial"/>
          <w:lang w:val="en-US"/>
        </w:rPr>
        <w:t>22-40% of 1H-cyclopenta[a]phenylanthroyl-4-yl]oxy]-6-(dimethoxyethyl)oxane-3-yl]oxy-8-(</w:t>
      </w:r>
      <w:r>
        <w:rPr>
          <w:rFonts w:ascii="Arial" w:hAnsi="Arial" w:cs="Arial"/>
          <w:lang w:val="en-US"/>
        </w:rPr>
        <w:t>dihydroxyethyl</w:t>
      </w:r>
      <w:r w:rsidRPr="006C730F">
        <w:rPr>
          <w:rFonts w:ascii="Arial" w:hAnsi="Arial" w:cs="Arial"/>
          <w:lang w:val="en-US"/>
        </w:rPr>
        <w:t xml:space="preserve">)oxane-3,5,7-trione,  </w:t>
      </w:r>
    </w:p>
    <w:p w:rsidR="003D1409" w:rsidRPr="006C730F" w:rsidRDefault="003D1409" w:rsidP="003D1409">
      <w:pPr>
        <w:pStyle w:val="ListeParagraf"/>
        <w:numPr>
          <w:ilvl w:val="0"/>
          <w:numId w:val="11"/>
        </w:numPr>
        <w:spacing w:line="360" w:lineRule="auto"/>
        <w:jc w:val="both"/>
        <w:rPr>
          <w:rFonts w:ascii="Arial" w:hAnsi="Arial" w:cs="Arial"/>
          <w:lang w:val="en-US"/>
        </w:rPr>
      </w:pPr>
      <w:r w:rsidRPr="006C730F">
        <w:rPr>
          <w:rFonts w:ascii="Arial" w:hAnsi="Arial" w:cs="Arial"/>
          <w:lang w:val="en-US"/>
        </w:rPr>
        <w:t xml:space="preserve">38-22% of (3β,5β)-19,20-trimethoxydamar-24-ene-3-coumaroyl 2-O-β-D-hexapyranosyl-β-D-diethylpyranoside,  </w:t>
      </w:r>
    </w:p>
    <w:p w:rsidR="003D1409" w:rsidRPr="006C730F" w:rsidRDefault="003D1409" w:rsidP="003D1409">
      <w:pPr>
        <w:pStyle w:val="ListeParagraf"/>
        <w:numPr>
          <w:ilvl w:val="0"/>
          <w:numId w:val="11"/>
        </w:numPr>
        <w:spacing w:line="360" w:lineRule="auto"/>
        <w:jc w:val="both"/>
        <w:rPr>
          <w:rFonts w:ascii="Arial" w:hAnsi="Arial" w:cs="Arial"/>
          <w:lang w:val="en-US"/>
        </w:rPr>
      </w:pPr>
      <w:r w:rsidRPr="006C730F">
        <w:rPr>
          <w:rFonts w:ascii="Arial" w:hAnsi="Arial" w:cs="Arial"/>
          <w:lang w:val="en-US"/>
        </w:rPr>
        <w:t>40-38% of (3β</w:t>
      </w:r>
      <w:proofErr w:type="gramStart"/>
      <w:r w:rsidRPr="006C730F">
        <w:rPr>
          <w:rFonts w:ascii="Arial" w:hAnsi="Arial" w:cs="Arial"/>
          <w:lang w:val="en-US"/>
        </w:rPr>
        <w:t>,10β</w:t>
      </w:r>
      <w:proofErr w:type="gramEnd"/>
      <w:r w:rsidRPr="006C730F">
        <w:rPr>
          <w:rFonts w:ascii="Arial" w:hAnsi="Arial" w:cs="Arial"/>
          <w:lang w:val="en-US"/>
        </w:rPr>
        <w:t>)-12,20-hexahydroxydamar-20-ene-4-</w:t>
      </w:r>
      <w:r>
        <w:rPr>
          <w:rFonts w:ascii="Arial" w:hAnsi="Arial" w:cs="Arial"/>
          <w:lang w:val="en-US"/>
        </w:rPr>
        <w:t>caffeoyl</w:t>
      </w:r>
      <w:r w:rsidRPr="006C730F">
        <w:rPr>
          <w:rFonts w:ascii="Arial" w:hAnsi="Arial" w:cs="Arial"/>
          <w:lang w:val="en-US"/>
        </w:rPr>
        <w:t xml:space="preserve"> 7-O-β-D-</w:t>
      </w:r>
      <w:r>
        <w:rPr>
          <w:rFonts w:ascii="Arial" w:hAnsi="Arial" w:cs="Arial"/>
          <w:lang w:val="en-US"/>
        </w:rPr>
        <w:t>gluc</w:t>
      </w:r>
      <w:r w:rsidRPr="006C730F">
        <w:rPr>
          <w:rFonts w:ascii="Arial" w:hAnsi="Arial" w:cs="Arial"/>
          <w:lang w:val="en-US"/>
        </w:rPr>
        <w:t xml:space="preserve">opyranosyl-β-D-trihydroxypyranoside. </w:t>
      </w:r>
    </w:p>
    <w:p w:rsidR="003D1409" w:rsidRPr="006C730F" w:rsidRDefault="003D1409" w:rsidP="006C730F">
      <w:pPr>
        <w:spacing w:line="360" w:lineRule="auto"/>
        <w:jc w:val="both"/>
        <w:rPr>
          <w:rFonts w:ascii="Arial" w:hAnsi="Arial" w:cs="Arial"/>
          <w:lang w:val="en-US"/>
        </w:rPr>
      </w:pPr>
    </w:p>
    <w:p w:rsidR="003D1409" w:rsidRPr="006C730F" w:rsidRDefault="003D1409" w:rsidP="006C730F">
      <w:pPr>
        <w:spacing w:line="360" w:lineRule="auto"/>
        <w:jc w:val="both"/>
        <w:rPr>
          <w:rFonts w:ascii="Arial" w:hAnsi="Arial" w:cs="Arial"/>
          <w:lang w:val="en-US"/>
        </w:rPr>
      </w:pPr>
      <w:r w:rsidRPr="006C730F">
        <w:rPr>
          <w:rFonts w:ascii="Arial" w:hAnsi="Arial" w:cs="Arial"/>
          <w:lang w:val="en-US"/>
        </w:rPr>
        <w:t xml:space="preserve">Components given above are obtained by combining the components from the above-mentioned group at the given range of weight ratios in a single form or in combinations thereof. </w:t>
      </w:r>
    </w:p>
    <w:p w:rsidR="003D1409" w:rsidRPr="006C730F" w:rsidRDefault="003D1409" w:rsidP="006C730F">
      <w:pPr>
        <w:spacing w:line="360" w:lineRule="auto"/>
        <w:jc w:val="both"/>
        <w:rPr>
          <w:rFonts w:ascii="Arial" w:hAnsi="Arial" w:cs="Arial"/>
          <w:lang w:val="en-US"/>
        </w:rPr>
      </w:pPr>
    </w:p>
    <w:p w:rsidR="003D1409" w:rsidRPr="006C730F" w:rsidRDefault="003D1409" w:rsidP="006C730F">
      <w:pPr>
        <w:spacing w:line="360" w:lineRule="auto"/>
        <w:jc w:val="both"/>
        <w:rPr>
          <w:rFonts w:ascii="Arial" w:hAnsi="Arial" w:cs="Arial"/>
          <w:lang w:val="en-US"/>
        </w:rPr>
      </w:pPr>
      <w:r w:rsidRPr="006C730F">
        <w:rPr>
          <w:rFonts w:ascii="Arial" w:hAnsi="Arial" w:cs="Arial"/>
          <w:lang w:val="en-US"/>
        </w:rPr>
        <w:t xml:space="preserve">The present invention at the same time is related to using the above-referred formulation for </w:t>
      </w:r>
      <w:r>
        <w:rPr>
          <w:rFonts w:ascii="Arial" w:hAnsi="Arial" w:cs="Arial"/>
          <w:lang w:val="en-US"/>
        </w:rPr>
        <w:t>slowing the progress of cancer</w:t>
      </w:r>
      <w:r w:rsidRPr="006C730F">
        <w:rPr>
          <w:rFonts w:ascii="Arial" w:hAnsi="Arial" w:cs="Arial"/>
          <w:lang w:val="en-US"/>
        </w:rPr>
        <w:t xml:space="preserve"> and manufacturing it for such purpose</w:t>
      </w:r>
      <w:r>
        <w:rPr>
          <w:rFonts w:ascii="Arial" w:hAnsi="Arial" w:cs="Arial"/>
          <w:lang w:val="en-US"/>
        </w:rPr>
        <w:t>.</w:t>
      </w:r>
    </w:p>
    <w:p w:rsidR="003D1409" w:rsidRPr="006C730F" w:rsidRDefault="003D1409" w:rsidP="006C730F">
      <w:pPr>
        <w:spacing w:line="360" w:lineRule="auto"/>
        <w:jc w:val="center"/>
        <w:rPr>
          <w:rFonts w:ascii="Arial" w:hAnsi="Arial" w:cs="Arial"/>
          <w:b/>
          <w:lang w:val="en-US"/>
        </w:rPr>
      </w:pPr>
      <w:r w:rsidRPr="006C730F">
        <w:rPr>
          <w:rFonts w:ascii="Arial" w:hAnsi="Arial" w:cs="Arial"/>
          <w:b/>
          <w:lang w:val="en-US"/>
        </w:rPr>
        <w:br w:type="page"/>
      </w:r>
      <w:r w:rsidRPr="006C730F">
        <w:rPr>
          <w:rFonts w:ascii="Arial" w:hAnsi="Arial" w:cs="Arial"/>
          <w:b/>
          <w:lang w:val="en-US"/>
        </w:rPr>
        <w:lastRenderedPageBreak/>
        <w:t>CLAIMS</w:t>
      </w:r>
    </w:p>
    <w:p w:rsidR="003D1409" w:rsidRPr="006C730F" w:rsidRDefault="003D1409" w:rsidP="006C730F">
      <w:pPr>
        <w:tabs>
          <w:tab w:val="left" w:pos="3497"/>
        </w:tabs>
        <w:spacing w:line="360" w:lineRule="auto"/>
        <w:jc w:val="both"/>
        <w:rPr>
          <w:rFonts w:ascii="Arial" w:hAnsi="Arial" w:cs="Arial"/>
          <w:lang w:val="en-US"/>
        </w:rPr>
      </w:pPr>
    </w:p>
    <w:p w:rsidR="003D1409" w:rsidRPr="007F08A4" w:rsidRDefault="003D1409" w:rsidP="003C07A9">
      <w:pPr>
        <w:numPr>
          <w:ilvl w:val="0"/>
          <w:numId w:val="1"/>
        </w:numPr>
        <w:spacing w:line="360" w:lineRule="auto"/>
        <w:jc w:val="both"/>
        <w:rPr>
          <w:rFonts w:ascii="Arial" w:hAnsi="Arial" w:cs="Arial"/>
          <w:lang w:val="en-US"/>
        </w:rPr>
      </w:pPr>
      <w:r w:rsidRPr="007F08A4">
        <w:rPr>
          <w:rFonts w:ascii="Arial" w:hAnsi="Arial" w:cs="Arial"/>
          <w:lang w:val="en-US"/>
        </w:rPr>
        <w:t>A formulation intended for slowing down the progress of cancer by suppressing cycline B1, which consists of combining the components selected from the group; 1H-cyclopenta[a]phenylanthroyl-4-yl]oxy]-6-(dimethoxyethyl)oxane-3-yl]oxy-8-(dihydroxyethyl)oxane-3,5,7-trione, (3β,5β)-19,20-trimethoxydamar-24-ene-3-coumaroyl 2-O-β-D-hexapyranosyl-β-D-diethylpyranoside,   (3β,10β)-12,20-hexahydroxydamar-20-ene-4-caffeoyl 7-O-β-D-</w:t>
      </w:r>
      <w:r>
        <w:rPr>
          <w:rFonts w:ascii="Arial" w:hAnsi="Arial" w:cs="Arial"/>
          <w:lang w:val="en-US"/>
        </w:rPr>
        <w:t>gluc</w:t>
      </w:r>
      <w:r w:rsidRPr="007F08A4">
        <w:rPr>
          <w:rFonts w:ascii="Arial" w:hAnsi="Arial" w:cs="Arial"/>
          <w:lang w:val="en-US"/>
        </w:rPr>
        <w:t xml:space="preserve">opyranosyl-β-D-trihydroxypyranoside in a single form or in combinations thereof </w:t>
      </w:r>
    </w:p>
    <w:p w:rsidR="003D1409" w:rsidRPr="006C730F" w:rsidRDefault="003D1409" w:rsidP="006C730F">
      <w:pPr>
        <w:spacing w:line="360" w:lineRule="auto"/>
        <w:ind w:left="360"/>
        <w:jc w:val="both"/>
        <w:rPr>
          <w:rFonts w:ascii="Arial" w:hAnsi="Arial" w:cs="Arial"/>
          <w:lang w:val="en-US"/>
        </w:rPr>
      </w:pPr>
    </w:p>
    <w:p w:rsidR="003D1409" w:rsidRPr="006C730F" w:rsidRDefault="003D1409" w:rsidP="006C730F">
      <w:pPr>
        <w:numPr>
          <w:ilvl w:val="0"/>
          <w:numId w:val="1"/>
        </w:numPr>
        <w:spacing w:line="360" w:lineRule="auto"/>
        <w:jc w:val="both"/>
        <w:rPr>
          <w:rFonts w:ascii="Arial" w:hAnsi="Arial" w:cs="Arial"/>
          <w:lang w:val="en-US"/>
        </w:rPr>
      </w:pPr>
      <w:r w:rsidRPr="006C730F">
        <w:rPr>
          <w:rFonts w:ascii="Arial" w:hAnsi="Arial" w:cs="Arial"/>
          <w:lang w:val="en-US"/>
        </w:rPr>
        <w:t>The formulation of Claim 1 which is characterized by containing  22-40% of 1H-cyclopenta[a]phenylanthroyl-4-yl]oxy]-6-(dimethoxyethyl)oxane-3-yl]oxy-8-(</w:t>
      </w:r>
      <w:r>
        <w:rPr>
          <w:rFonts w:ascii="Arial" w:hAnsi="Arial" w:cs="Arial"/>
          <w:lang w:val="en-US"/>
        </w:rPr>
        <w:t>dihydroxyethyl</w:t>
      </w:r>
      <w:r w:rsidRPr="006C730F">
        <w:rPr>
          <w:rFonts w:ascii="Arial" w:hAnsi="Arial" w:cs="Arial"/>
          <w:lang w:val="en-US"/>
        </w:rPr>
        <w:t xml:space="preserve">)oxane-3,5,7-trione by weight. </w:t>
      </w:r>
    </w:p>
    <w:p w:rsidR="003D1409" w:rsidRPr="006C730F" w:rsidRDefault="003D1409" w:rsidP="006C730F">
      <w:pPr>
        <w:spacing w:line="360" w:lineRule="auto"/>
        <w:jc w:val="both"/>
        <w:rPr>
          <w:rFonts w:ascii="Arial" w:hAnsi="Arial" w:cs="Arial"/>
          <w:lang w:val="en-US"/>
        </w:rPr>
      </w:pPr>
    </w:p>
    <w:p w:rsidR="003D1409" w:rsidRPr="006C730F" w:rsidRDefault="003D1409" w:rsidP="006C730F">
      <w:pPr>
        <w:numPr>
          <w:ilvl w:val="0"/>
          <w:numId w:val="1"/>
        </w:numPr>
        <w:spacing w:line="360" w:lineRule="auto"/>
        <w:jc w:val="both"/>
        <w:rPr>
          <w:rFonts w:ascii="Arial" w:hAnsi="Arial" w:cs="Arial"/>
          <w:lang w:val="en-US"/>
        </w:rPr>
      </w:pPr>
      <w:r w:rsidRPr="006C730F">
        <w:rPr>
          <w:rFonts w:ascii="Arial" w:hAnsi="Arial" w:cs="Arial"/>
          <w:lang w:val="en-US"/>
        </w:rPr>
        <w:t xml:space="preserve">The formulation of Claim 1 which is characterized by </w:t>
      </w:r>
      <w:proofErr w:type="gramStart"/>
      <w:r w:rsidRPr="006C730F">
        <w:rPr>
          <w:rFonts w:ascii="Arial" w:hAnsi="Arial" w:cs="Arial"/>
          <w:lang w:val="en-US"/>
        </w:rPr>
        <w:t>containing  38</w:t>
      </w:r>
      <w:proofErr w:type="gramEnd"/>
      <w:r w:rsidRPr="006C730F">
        <w:rPr>
          <w:rFonts w:ascii="Arial" w:hAnsi="Arial" w:cs="Arial"/>
          <w:lang w:val="en-US"/>
        </w:rPr>
        <w:t xml:space="preserve">-22% of (3β,5β)-19,20-trimethoxydamar-24-ene-3-coumaroyl 2-O-β-D-hexapyranosyl-β-D-diethylpyranoside by weight. </w:t>
      </w:r>
    </w:p>
    <w:p w:rsidR="003D1409" w:rsidRPr="006C730F" w:rsidRDefault="003D1409" w:rsidP="006C730F">
      <w:pPr>
        <w:spacing w:line="360" w:lineRule="auto"/>
        <w:ind w:left="720"/>
        <w:jc w:val="both"/>
        <w:rPr>
          <w:rFonts w:ascii="Arial" w:hAnsi="Arial" w:cs="Arial"/>
          <w:lang w:val="en-US"/>
        </w:rPr>
      </w:pPr>
    </w:p>
    <w:p w:rsidR="003D1409" w:rsidRPr="006C730F" w:rsidRDefault="003D1409" w:rsidP="006C730F">
      <w:pPr>
        <w:numPr>
          <w:ilvl w:val="0"/>
          <w:numId w:val="1"/>
        </w:numPr>
        <w:spacing w:line="360" w:lineRule="auto"/>
        <w:jc w:val="both"/>
        <w:rPr>
          <w:rFonts w:ascii="Arial" w:hAnsi="Arial" w:cs="Arial"/>
          <w:lang w:val="en-US"/>
        </w:rPr>
      </w:pPr>
      <w:r w:rsidRPr="006C730F">
        <w:rPr>
          <w:rFonts w:ascii="Arial" w:hAnsi="Arial" w:cs="Arial"/>
          <w:lang w:val="en-US"/>
        </w:rPr>
        <w:t xml:space="preserve">The formulation of Claim 1 which is characterized by </w:t>
      </w:r>
      <w:proofErr w:type="gramStart"/>
      <w:r w:rsidRPr="006C730F">
        <w:rPr>
          <w:rFonts w:ascii="Arial" w:hAnsi="Arial" w:cs="Arial"/>
          <w:lang w:val="en-US"/>
        </w:rPr>
        <w:t>containing  40</w:t>
      </w:r>
      <w:proofErr w:type="gramEnd"/>
      <w:r w:rsidRPr="006C730F">
        <w:rPr>
          <w:rFonts w:ascii="Arial" w:hAnsi="Arial" w:cs="Arial"/>
          <w:lang w:val="en-US"/>
        </w:rPr>
        <w:t>-38% of (3β,10β)-12,20-hexahydroxydamar-20-ene-4-</w:t>
      </w:r>
      <w:r>
        <w:rPr>
          <w:rFonts w:ascii="Arial" w:hAnsi="Arial" w:cs="Arial"/>
          <w:lang w:val="en-US"/>
        </w:rPr>
        <w:t>caffeoyl</w:t>
      </w:r>
      <w:r w:rsidRPr="006C730F">
        <w:rPr>
          <w:rFonts w:ascii="Arial" w:hAnsi="Arial" w:cs="Arial"/>
          <w:lang w:val="en-US"/>
        </w:rPr>
        <w:t xml:space="preserve"> 7-O-β-D-</w:t>
      </w:r>
      <w:r>
        <w:rPr>
          <w:rFonts w:ascii="Arial" w:hAnsi="Arial" w:cs="Arial"/>
          <w:lang w:val="en-US"/>
        </w:rPr>
        <w:t>gluc</w:t>
      </w:r>
      <w:r w:rsidRPr="006C730F">
        <w:rPr>
          <w:rFonts w:ascii="Arial" w:hAnsi="Arial" w:cs="Arial"/>
          <w:lang w:val="en-US"/>
        </w:rPr>
        <w:t xml:space="preserve">opyranosyl-β-D-trihydroxypyranoside by weight. </w:t>
      </w:r>
    </w:p>
    <w:p w:rsidR="003D1409" w:rsidRPr="006C730F" w:rsidRDefault="003D1409" w:rsidP="006C730F">
      <w:pPr>
        <w:spacing w:line="360" w:lineRule="auto"/>
        <w:jc w:val="both"/>
        <w:rPr>
          <w:rFonts w:ascii="Arial" w:hAnsi="Arial" w:cs="Arial"/>
          <w:lang w:val="en-US"/>
        </w:rPr>
      </w:pPr>
    </w:p>
    <w:p w:rsidR="003D1409" w:rsidRPr="006C730F" w:rsidRDefault="003D1409" w:rsidP="006C730F">
      <w:pPr>
        <w:numPr>
          <w:ilvl w:val="0"/>
          <w:numId w:val="1"/>
        </w:numPr>
        <w:spacing w:line="360" w:lineRule="auto"/>
        <w:jc w:val="both"/>
        <w:rPr>
          <w:rFonts w:ascii="Arial" w:hAnsi="Arial" w:cs="Arial"/>
          <w:lang w:val="en-US"/>
        </w:rPr>
      </w:pPr>
      <w:r w:rsidRPr="006C730F">
        <w:rPr>
          <w:rFonts w:ascii="Arial" w:hAnsi="Arial" w:cs="Arial"/>
          <w:lang w:val="en-US"/>
        </w:rPr>
        <w:t>Using the compositions obtained by selecting singly or in combination of components from the group of; 1H-cyclopenta[a]phenylanthroyl-4-yl]oxy]-6-(dimethoxyethyl)oxane-3-yl]oxy-8-(</w:t>
      </w:r>
      <w:r>
        <w:rPr>
          <w:rFonts w:ascii="Arial" w:hAnsi="Arial" w:cs="Arial"/>
          <w:lang w:val="en-US"/>
        </w:rPr>
        <w:t>dihydroxyethyl</w:t>
      </w:r>
      <w:r w:rsidRPr="006C730F">
        <w:rPr>
          <w:rFonts w:ascii="Arial" w:hAnsi="Arial" w:cs="Arial"/>
          <w:lang w:val="en-US"/>
        </w:rPr>
        <w:t>)oxane-3,5,7-trione, (3β,5β)-19,20-trimethoxydamar-24-ene-3-coumaroyl 2-O-β-D-hexapyranosyl-β-D-diethylpyranoside,   (3β,10β)-12,20-hexahydroxydamar-20-ene-4-</w:t>
      </w:r>
      <w:r>
        <w:rPr>
          <w:rFonts w:ascii="Arial" w:hAnsi="Arial" w:cs="Arial"/>
          <w:lang w:val="en-US"/>
        </w:rPr>
        <w:t>caffeoyl</w:t>
      </w:r>
      <w:r w:rsidRPr="006C730F">
        <w:rPr>
          <w:rFonts w:ascii="Arial" w:hAnsi="Arial" w:cs="Arial"/>
          <w:lang w:val="en-US"/>
        </w:rPr>
        <w:t xml:space="preserve"> 7-O-β-D-</w:t>
      </w:r>
      <w:r>
        <w:rPr>
          <w:rFonts w:ascii="Arial" w:hAnsi="Arial" w:cs="Arial"/>
          <w:lang w:val="en-US"/>
        </w:rPr>
        <w:t>gluc</w:t>
      </w:r>
      <w:r w:rsidRPr="006C730F">
        <w:rPr>
          <w:rFonts w:ascii="Arial" w:hAnsi="Arial" w:cs="Arial"/>
          <w:lang w:val="en-US"/>
        </w:rPr>
        <w:t>opyranosyl-β-D-trihydroxypyranoside from any one as given in Claims 2-</w:t>
      </w:r>
      <w:r>
        <w:rPr>
          <w:rFonts w:ascii="Arial" w:hAnsi="Arial" w:cs="Arial"/>
          <w:lang w:val="en-US"/>
        </w:rPr>
        <w:t>4</w:t>
      </w:r>
      <w:r w:rsidRPr="006C730F">
        <w:rPr>
          <w:rFonts w:ascii="Arial" w:hAnsi="Arial" w:cs="Arial"/>
          <w:lang w:val="en-US"/>
        </w:rPr>
        <w:t xml:space="preserve"> in manufacturing the formulation intended for </w:t>
      </w:r>
      <w:r>
        <w:rPr>
          <w:rFonts w:ascii="Arial" w:hAnsi="Arial" w:cs="Arial"/>
          <w:lang w:val="en-US"/>
        </w:rPr>
        <w:t>slowing down the progress of cancer by suppressing cycline</w:t>
      </w:r>
      <w:r w:rsidRPr="006C730F">
        <w:rPr>
          <w:rFonts w:ascii="Arial" w:hAnsi="Arial" w:cs="Arial"/>
          <w:lang w:val="en-US"/>
        </w:rPr>
        <w:t xml:space="preserve"> B1</w:t>
      </w:r>
      <w:r w:rsidRPr="006C730F">
        <w:rPr>
          <w:rStyle w:val="apple-style-span"/>
          <w:rFonts w:ascii="Arial" w:hAnsi="Arial" w:cs="Arial"/>
          <w:lang w:val="en-US"/>
        </w:rPr>
        <w:t xml:space="preserve">.   </w:t>
      </w:r>
    </w:p>
    <w:p w:rsidR="003D1409" w:rsidRPr="006C730F" w:rsidRDefault="003D1409" w:rsidP="006C730F">
      <w:pPr>
        <w:spacing w:line="360" w:lineRule="auto"/>
        <w:jc w:val="both"/>
        <w:rPr>
          <w:rFonts w:ascii="Arial" w:hAnsi="Arial" w:cs="Arial"/>
          <w:lang w:val="en-US"/>
        </w:rPr>
      </w:pPr>
    </w:p>
    <w:p w:rsidR="003D1409" w:rsidRPr="006C730F" w:rsidRDefault="003D1409" w:rsidP="006C730F">
      <w:pPr>
        <w:spacing w:line="360" w:lineRule="auto"/>
        <w:jc w:val="both"/>
        <w:rPr>
          <w:rFonts w:ascii="Arial" w:hAnsi="Arial" w:cs="Arial"/>
          <w:lang w:val="en-US"/>
        </w:rPr>
      </w:pPr>
    </w:p>
    <w:p w:rsidR="003D1409" w:rsidRPr="006C730F" w:rsidRDefault="003D1409" w:rsidP="006C730F">
      <w:pPr>
        <w:spacing w:line="360" w:lineRule="auto"/>
        <w:jc w:val="both"/>
        <w:rPr>
          <w:rFonts w:ascii="Arial" w:hAnsi="Arial" w:cs="Arial"/>
          <w:lang w:val="en-US"/>
        </w:rPr>
      </w:pPr>
    </w:p>
    <w:p w:rsidR="003D1409" w:rsidRPr="006C730F" w:rsidRDefault="003D1409" w:rsidP="006C730F">
      <w:pPr>
        <w:spacing w:line="360" w:lineRule="auto"/>
        <w:jc w:val="center"/>
        <w:rPr>
          <w:rFonts w:ascii="Arial" w:hAnsi="Arial" w:cs="Arial"/>
          <w:b/>
          <w:lang w:val="en-US"/>
        </w:rPr>
      </w:pPr>
      <w:bookmarkStart w:id="0" w:name="_GoBack"/>
      <w:bookmarkEnd w:id="0"/>
      <w:r w:rsidRPr="006C730F">
        <w:rPr>
          <w:rFonts w:ascii="Arial" w:hAnsi="Arial" w:cs="Arial"/>
          <w:b/>
          <w:lang w:val="en-US"/>
        </w:rPr>
        <w:lastRenderedPageBreak/>
        <w:t>SUMMARY</w:t>
      </w:r>
    </w:p>
    <w:p w:rsidR="003D1409" w:rsidRPr="006C730F" w:rsidRDefault="003D1409" w:rsidP="006C730F">
      <w:pPr>
        <w:spacing w:line="360" w:lineRule="auto"/>
        <w:jc w:val="center"/>
        <w:rPr>
          <w:rFonts w:ascii="Arial" w:hAnsi="Arial" w:cs="Arial"/>
          <w:b/>
          <w:lang w:val="en-US"/>
        </w:rPr>
      </w:pPr>
    </w:p>
    <w:p w:rsidR="003D1409" w:rsidRPr="006C730F" w:rsidRDefault="003D1409" w:rsidP="006C730F">
      <w:pPr>
        <w:spacing w:line="360" w:lineRule="auto"/>
        <w:jc w:val="center"/>
        <w:rPr>
          <w:rFonts w:ascii="Arial" w:hAnsi="Arial" w:cs="Arial"/>
          <w:lang w:val="en-US"/>
        </w:rPr>
      </w:pPr>
      <w:r>
        <w:rPr>
          <w:rStyle w:val="apple-style-span"/>
          <w:rFonts w:ascii="Arial" w:hAnsi="Arial" w:cs="Arial"/>
          <w:b/>
          <w:lang w:val="en-US"/>
        </w:rPr>
        <w:t>A FORMULATION INTENDED TO SLOW DOWN THE PROGRESS OF CANCER</w:t>
      </w:r>
    </w:p>
    <w:p w:rsidR="003D1409" w:rsidRPr="006C730F" w:rsidRDefault="003D1409" w:rsidP="006C730F">
      <w:pPr>
        <w:spacing w:line="360" w:lineRule="auto"/>
        <w:jc w:val="both"/>
        <w:rPr>
          <w:rFonts w:ascii="Arial" w:hAnsi="Arial" w:cs="Arial"/>
          <w:lang w:val="en-US"/>
        </w:rPr>
      </w:pPr>
    </w:p>
    <w:p w:rsidR="003D1409" w:rsidRPr="006C730F" w:rsidRDefault="003D1409" w:rsidP="006C730F">
      <w:pPr>
        <w:spacing w:line="360" w:lineRule="auto"/>
        <w:jc w:val="both"/>
        <w:rPr>
          <w:rFonts w:ascii="Arial" w:hAnsi="Arial" w:cs="Arial"/>
          <w:lang w:val="en-US"/>
        </w:rPr>
      </w:pPr>
      <w:r>
        <w:rPr>
          <w:rFonts w:ascii="Arial" w:hAnsi="Arial" w:cs="Arial"/>
          <w:lang w:val="en-US"/>
        </w:rPr>
        <w:t xml:space="preserve">The present invention is related to a formulation developed with the aim of slowing down the progress of cancer by suppressing cycline B1. </w:t>
      </w:r>
      <w:r w:rsidRPr="006C730F">
        <w:rPr>
          <w:rFonts w:ascii="Arial" w:hAnsi="Arial" w:cs="Arial"/>
          <w:lang w:val="en-US"/>
        </w:rPr>
        <w:t>Referred formulation suppress</w:t>
      </w:r>
      <w:r>
        <w:rPr>
          <w:rFonts w:ascii="Arial" w:hAnsi="Arial" w:cs="Arial"/>
          <w:lang w:val="en-US"/>
        </w:rPr>
        <w:t>es</w:t>
      </w:r>
      <w:r w:rsidRPr="006C730F">
        <w:rPr>
          <w:rFonts w:ascii="Arial" w:hAnsi="Arial" w:cs="Arial"/>
          <w:lang w:val="en-US"/>
        </w:rPr>
        <w:t xml:space="preserve"> </w:t>
      </w:r>
      <w:r>
        <w:rPr>
          <w:rFonts w:ascii="Arial" w:hAnsi="Arial" w:cs="Arial"/>
          <w:lang w:val="en-US"/>
        </w:rPr>
        <w:t>cycline</w:t>
      </w:r>
      <w:r w:rsidRPr="006C730F">
        <w:rPr>
          <w:rFonts w:ascii="Arial" w:hAnsi="Arial" w:cs="Arial"/>
          <w:lang w:val="en-US"/>
        </w:rPr>
        <w:t xml:space="preserve"> B1 expression</w:t>
      </w:r>
      <w:r>
        <w:rPr>
          <w:rFonts w:ascii="Arial" w:hAnsi="Arial" w:cs="Arial"/>
          <w:lang w:val="en-US"/>
        </w:rPr>
        <w:t xml:space="preserve"> and displays systemic and anti-mitotic action</w:t>
      </w:r>
      <w:r w:rsidRPr="006C730F">
        <w:rPr>
          <w:rFonts w:ascii="Arial" w:hAnsi="Arial" w:cs="Arial"/>
          <w:lang w:val="en-US"/>
        </w:rPr>
        <w:t xml:space="preserve">. </w:t>
      </w:r>
    </w:p>
    <w:p w:rsidR="003D1409" w:rsidRPr="006C730F" w:rsidRDefault="003D1409" w:rsidP="006C730F">
      <w:pPr>
        <w:spacing w:line="360" w:lineRule="auto"/>
        <w:jc w:val="both"/>
        <w:rPr>
          <w:rFonts w:ascii="Arial" w:hAnsi="Arial" w:cs="Arial"/>
          <w:lang w:val="en-US"/>
        </w:rPr>
      </w:pPr>
    </w:p>
    <w:p w:rsidR="003D1409" w:rsidRPr="006C730F" w:rsidRDefault="003D1409" w:rsidP="006C730F">
      <w:pPr>
        <w:spacing w:line="360" w:lineRule="auto"/>
        <w:jc w:val="both"/>
        <w:rPr>
          <w:rFonts w:ascii="Arial" w:hAnsi="Arial" w:cs="Arial"/>
          <w:b/>
          <w:lang w:val="en-US"/>
        </w:rPr>
      </w:pPr>
      <w:r w:rsidRPr="006C730F">
        <w:rPr>
          <w:rFonts w:ascii="Arial" w:hAnsi="Arial" w:cs="Arial"/>
          <w:lang w:val="en-US"/>
        </w:rPr>
        <w:t xml:space="preserve">There are no illustrations. </w:t>
      </w:r>
    </w:p>
    <w:p w:rsidR="003D1409" w:rsidRPr="006C730F" w:rsidRDefault="003D1409" w:rsidP="006C730F">
      <w:pPr>
        <w:spacing w:line="360" w:lineRule="auto"/>
        <w:jc w:val="both"/>
        <w:rPr>
          <w:rFonts w:ascii="Arial" w:hAnsi="Arial" w:cs="Arial"/>
          <w:b/>
          <w:lang w:val="en-US"/>
        </w:rPr>
      </w:pPr>
    </w:p>
    <w:p w:rsidR="00D83532" w:rsidRPr="00687E6B" w:rsidRDefault="00D83532" w:rsidP="00265DEF">
      <w:pPr>
        <w:spacing w:line="360" w:lineRule="auto"/>
        <w:jc w:val="both"/>
        <w:rPr>
          <w:rFonts w:ascii="Arial" w:hAnsi="Arial" w:cs="Arial"/>
          <w:lang w:val="en-US"/>
        </w:rPr>
      </w:pPr>
    </w:p>
    <w:sectPr w:rsidR="00D83532" w:rsidRPr="00687E6B" w:rsidSect="00854636">
      <w:headerReference w:type="even" r:id="rId8"/>
      <w:headerReference w:type="default" r:id="rId9"/>
      <w:pgSz w:w="11906" w:h="16838" w:code="9"/>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CA3" w:rsidRDefault="007C5CA3">
      <w:r>
        <w:separator/>
      </w:r>
    </w:p>
  </w:endnote>
  <w:endnote w:type="continuationSeparator" w:id="0">
    <w:p w:rsidR="007C5CA3" w:rsidRDefault="007C5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CA3" w:rsidRDefault="007C5CA3">
      <w:r>
        <w:separator/>
      </w:r>
    </w:p>
  </w:footnote>
  <w:footnote w:type="continuationSeparator" w:id="0">
    <w:p w:rsidR="007C5CA3" w:rsidRDefault="007C5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88" w:rsidRDefault="00D66B88"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D66B88" w:rsidRDefault="00D66B8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88" w:rsidRDefault="00D66B88"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D90330">
      <w:rPr>
        <w:rStyle w:val="SayfaNumaras"/>
        <w:noProof/>
      </w:rPr>
      <w:t>6</w:t>
    </w:r>
    <w:r>
      <w:rPr>
        <w:rStyle w:val="SayfaNumaras"/>
      </w:rPr>
      <w:fldChar w:fldCharType="end"/>
    </w:r>
  </w:p>
  <w:p w:rsidR="00D66B88" w:rsidRDefault="00D66B8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6BAC7D4"/>
    <w:lvl w:ilvl="0">
      <w:start w:val="1"/>
      <w:numFmt w:val="bullet"/>
      <w:pStyle w:val="ListeMaddemi2"/>
      <w:lvlText w:val=""/>
      <w:lvlJc w:val="left"/>
      <w:pPr>
        <w:tabs>
          <w:tab w:val="num" w:pos="720"/>
        </w:tabs>
        <w:ind w:left="720" w:hanging="360"/>
      </w:pPr>
      <w:rPr>
        <w:rFonts w:ascii="Symbol" w:hAnsi="Symbol" w:hint="default"/>
      </w:rPr>
    </w:lvl>
  </w:abstractNum>
  <w:abstractNum w:abstractNumId="1">
    <w:nsid w:val="039A4E1D"/>
    <w:multiLevelType w:val="hybridMultilevel"/>
    <w:tmpl w:val="C464C74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E1449"/>
    <w:multiLevelType w:val="hybridMultilevel"/>
    <w:tmpl w:val="BFDCE28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626B4"/>
    <w:multiLevelType w:val="hybridMultilevel"/>
    <w:tmpl w:val="F93E8B6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E5AED"/>
    <w:multiLevelType w:val="hybridMultilevel"/>
    <w:tmpl w:val="0358BE4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E763E"/>
    <w:multiLevelType w:val="hybridMultilevel"/>
    <w:tmpl w:val="057813E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10BD5"/>
    <w:multiLevelType w:val="hybridMultilevel"/>
    <w:tmpl w:val="19C8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2E6BB2"/>
    <w:multiLevelType w:val="hybridMultilevel"/>
    <w:tmpl w:val="A712F10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0C6C06"/>
    <w:multiLevelType w:val="hybridMultilevel"/>
    <w:tmpl w:val="C0F04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51991D86"/>
    <w:multiLevelType w:val="hybridMultilevel"/>
    <w:tmpl w:val="C62889B0"/>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F77F4D"/>
    <w:multiLevelType w:val="hybridMultilevel"/>
    <w:tmpl w:val="0D64F5F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F5045B"/>
    <w:multiLevelType w:val="hybridMultilevel"/>
    <w:tmpl w:val="7F763C2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274A7D"/>
    <w:multiLevelType w:val="hybridMultilevel"/>
    <w:tmpl w:val="D552536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AC112D"/>
    <w:multiLevelType w:val="hybridMultilevel"/>
    <w:tmpl w:val="2E4EEFDA"/>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7F9002F1"/>
    <w:multiLevelType w:val="hybridMultilevel"/>
    <w:tmpl w:val="6E566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6"/>
  </w:num>
  <w:num w:numId="4">
    <w:abstractNumId w:val="3"/>
  </w:num>
  <w:num w:numId="5">
    <w:abstractNumId w:val="12"/>
  </w:num>
  <w:num w:numId="6">
    <w:abstractNumId w:val="13"/>
  </w:num>
  <w:num w:numId="7">
    <w:abstractNumId w:val="0"/>
  </w:num>
  <w:num w:numId="8">
    <w:abstractNumId w:val="1"/>
  </w:num>
  <w:num w:numId="9">
    <w:abstractNumId w:val="5"/>
  </w:num>
  <w:num w:numId="10">
    <w:abstractNumId w:val="4"/>
  </w:num>
  <w:num w:numId="11">
    <w:abstractNumId w:val="2"/>
  </w:num>
  <w:num w:numId="12">
    <w:abstractNumId w:val="15"/>
  </w:num>
  <w:num w:numId="13">
    <w:abstractNumId w:val="9"/>
  </w:num>
  <w:num w:numId="14">
    <w:abstractNumId w:val="10"/>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C46"/>
    <w:rsid w:val="0001417B"/>
    <w:rsid w:val="000154D7"/>
    <w:rsid w:val="00026BA2"/>
    <w:rsid w:val="000300A0"/>
    <w:rsid w:val="000368C2"/>
    <w:rsid w:val="000418B4"/>
    <w:rsid w:val="00047993"/>
    <w:rsid w:val="000573FE"/>
    <w:rsid w:val="00072C01"/>
    <w:rsid w:val="00073552"/>
    <w:rsid w:val="00077A43"/>
    <w:rsid w:val="00084ED3"/>
    <w:rsid w:val="000928B7"/>
    <w:rsid w:val="00096E14"/>
    <w:rsid w:val="000A4E76"/>
    <w:rsid w:val="000B4EC7"/>
    <w:rsid w:val="000D09EA"/>
    <w:rsid w:val="000D310E"/>
    <w:rsid w:val="000E5EC3"/>
    <w:rsid w:val="000F1E0F"/>
    <w:rsid w:val="000F4836"/>
    <w:rsid w:val="000F4FE6"/>
    <w:rsid w:val="00101F01"/>
    <w:rsid w:val="00113608"/>
    <w:rsid w:val="00116E06"/>
    <w:rsid w:val="0012113F"/>
    <w:rsid w:val="00127A35"/>
    <w:rsid w:val="00130E74"/>
    <w:rsid w:val="00133604"/>
    <w:rsid w:val="00147127"/>
    <w:rsid w:val="00157D8F"/>
    <w:rsid w:val="001604D4"/>
    <w:rsid w:val="00161E05"/>
    <w:rsid w:val="00173E97"/>
    <w:rsid w:val="00181063"/>
    <w:rsid w:val="001853E4"/>
    <w:rsid w:val="00193436"/>
    <w:rsid w:val="001946E9"/>
    <w:rsid w:val="00195D2B"/>
    <w:rsid w:val="001A0F1C"/>
    <w:rsid w:val="001A2089"/>
    <w:rsid w:val="001A3730"/>
    <w:rsid w:val="001A4CF1"/>
    <w:rsid w:val="001A5FC3"/>
    <w:rsid w:val="001A7800"/>
    <w:rsid w:val="001C3855"/>
    <w:rsid w:val="001C6335"/>
    <w:rsid w:val="001C6844"/>
    <w:rsid w:val="001C7EFE"/>
    <w:rsid w:val="001D08D8"/>
    <w:rsid w:val="001D74E6"/>
    <w:rsid w:val="001E00AC"/>
    <w:rsid w:val="001F2AD2"/>
    <w:rsid w:val="00202B84"/>
    <w:rsid w:val="0023012C"/>
    <w:rsid w:val="00233A4B"/>
    <w:rsid w:val="00257195"/>
    <w:rsid w:val="002610AC"/>
    <w:rsid w:val="00263CC8"/>
    <w:rsid w:val="00265DEF"/>
    <w:rsid w:val="00266AB0"/>
    <w:rsid w:val="00286699"/>
    <w:rsid w:val="0028750D"/>
    <w:rsid w:val="00292DE4"/>
    <w:rsid w:val="00294DC7"/>
    <w:rsid w:val="002B490E"/>
    <w:rsid w:val="002B7A21"/>
    <w:rsid w:val="002C42E2"/>
    <w:rsid w:val="002C576A"/>
    <w:rsid w:val="002C6DB7"/>
    <w:rsid w:val="002D28CF"/>
    <w:rsid w:val="002D7071"/>
    <w:rsid w:val="002E716B"/>
    <w:rsid w:val="002E7CC3"/>
    <w:rsid w:val="002F0633"/>
    <w:rsid w:val="003000F6"/>
    <w:rsid w:val="003068D0"/>
    <w:rsid w:val="00311CEC"/>
    <w:rsid w:val="00312158"/>
    <w:rsid w:val="00313017"/>
    <w:rsid w:val="0031712D"/>
    <w:rsid w:val="003241DB"/>
    <w:rsid w:val="0032549E"/>
    <w:rsid w:val="00327785"/>
    <w:rsid w:val="00334319"/>
    <w:rsid w:val="00334FAD"/>
    <w:rsid w:val="0033737E"/>
    <w:rsid w:val="00347CF6"/>
    <w:rsid w:val="003536A3"/>
    <w:rsid w:val="003607A2"/>
    <w:rsid w:val="00363D36"/>
    <w:rsid w:val="00375BC9"/>
    <w:rsid w:val="00377728"/>
    <w:rsid w:val="00377971"/>
    <w:rsid w:val="003809A2"/>
    <w:rsid w:val="00384D5B"/>
    <w:rsid w:val="00385B70"/>
    <w:rsid w:val="00391CF3"/>
    <w:rsid w:val="00394DD3"/>
    <w:rsid w:val="00395351"/>
    <w:rsid w:val="003B29F9"/>
    <w:rsid w:val="003B3E99"/>
    <w:rsid w:val="003B4DF4"/>
    <w:rsid w:val="003C1CC3"/>
    <w:rsid w:val="003C366D"/>
    <w:rsid w:val="003D1409"/>
    <w:rsid w:val="003D2560"/>
    <w:rsid w:val="003D6F57"/>
    <w:rsid w:val="003E711F"/>
    <w:rsid w:val="003F14A5"/>
    <w:rsid w:val="003F725C"/>
    <w:rsid w:val="004004DA"/>
    <w:rsid w:val="00406F31"/>
    <w:rsid w:val="00415561"/>
    <w:rsid w:val="004248B2"/>
    <w:rsid w:val="00426FFA"/>
    <w:rsid w:val="0043311B"/>
    <w:rsid w:val="00433B1F"/>
    <w:rsid w:val="00440D2C"/>
    <w:rsid w:val="004456AA"/>
    <w:rsid w:val="004475B7"/>
    <w:rsid w:val="004748E0"/>
    <w:rsid w:val="00474915"/>
    <w:rsid w:val="00483B51"/>
    <w:rsid w:val="00484DF9"/>
    <w:rsid w:val="004964FE"/>
    <w:rsid w:val="004A2919"/>
    <w:rsid w:val="004A4F39"/>
    <w:rsid w:val="004B1400"/>
    <w:rsid w:val="004C1545"/>
    <w:rsid w:val="004D1664"/>
    <w:rsid w:val="004D639C"/>
    <w:rsid w:val="004F27AF"/>
    <w:rsid w:val="005038FA"/>
    <w:rsid w:val="00504997"/>
    <w:rsid w:val="00506F5F"/>
    <w:rsid w:val="00510A55"/>
    <w:rsid w:val="00520585"/>
    <w:rsid w:val="00526411"/>
    <w:rsid w:val="0054389C"/>
    <w:rsid w:val="00546E28"/>
    <w:rsid w:val="005476C3"/>
    <w:rsid w:val="0055407B"/>
    <w:rsid w:val="00554191"/>
    <w:rsid w:val="00561817"/>
    <w:rsid w:val="005623A0"/>
    <w:rsid w:val="005716A4"/>
    <w:rsid w:val="00574762"/>
    <w:rsid w:val="00585208"/>
    <w:rsid w:val="005879FA"/>
    <w:rsid w:val="00587EDD"/>
    <w:rsid w:val="0059033D"/>
    <w:rsid w:val="005A2465"/>
    <w:rsid w:val="005A33CB"/>
    <w:rsid w:val="005B58A2"/>
    <w:rsid w:val="005C1B71"/>
    <w:rsid w:val="005C1DE6"/>
    <w:rsid w:val="005C2211"/>
    <w:rsid w:val="005D07BA"/>
    <w:rsid w:val="005D41A9"/>
    <w:rsid w:val="005E029B"/>
    <w:rsid w:val="005E0A4D"/>
    <w:rsid w:val="005E7590"/>
    <w:rsid w:val="005E7882"/>
    <w:rsid w:val="005F042D"/>
    <w:rsid w:val="006009FA"/>
    <w:rsid w:val="006032AE"/>
    <w:rsid w:val="00603B4A"/>
    <w:rsid w:val="0060472C"/>
    <w:rsid w:val="00604CC2"/>
    <w:rsid w:val="00604D9C"/>
    <w:rsid w:val="00606506"/>
    <w:rsid w:val="00606B78"/>
    <w:rsid w:val="006141B4"/>
    <w:rsid w:val="006206EF"/>
    <w:rsid w:val="00620874"/>
    <w:rsid w:val="00623274"/>
    <w:rsid w:val="00644670"/>
    <w:rsid w:val="00644797"/>
    <w:rsid w:val="00647307"/>
    <w:rsid w:val="006520BF"/>
    <w:rsid w:val="006574E9"/>
    <w:rsid w:val="006673FF"/>
    <w:rsid w:val="00672DEA"/>
    <w:rsid w:val="006750B9"/>
    <w:rsid w:val="00687E6B"/>
    <w:rsid w:val="006A7523"/>
    <w:rsid w:val="006B18AE"/>
    <w:rsid w:val="006B6640"/>
    <w:rsid w:val="006B7166"/>
    <w:rsid w:val="006B746C"/>
    <w:rsid w:val="006C079B"/>
    <w:rsid w:val="006C38EA"/>
    <w:rsid w:val="006D1AC6"/>
    <w:rsid w:val="006E0825"/>
    <w:rsid w:val="006E7515"/>
    <w:rsid w:val="007139EF"/>
    <w:rsid w:val="00720041"/>
    <w:rsid w:val="00720213"/>
    <w:rsid w:val="007360CA"/>
    <w:rsid w:val="007400FF"/>
    <w:rsid w:val="00756553"/>
    <w:rsid w:val="00760569"/>
    <w:rsid w:val="00760608"/>
    <w:rsid w:val="00763C72"/>
    <w:rsid w:val="00765AA4"/>
    <w:rsid w:val="0078274D"/>
    <w:rsid w:val="00786C47"/>
    <w:rsid w:val="007914CE"/>
    <w:rsid w:val="00791872"/>
    <w:rsid w:val="007A10CB"/>
    <w:rsid w:val="007A195F"/>
    <w:rsid w:val="007B0116"/>
    <w:rsid w:val="007B4988"/>
    <w:rsid w:val="007B5843"/>
    <w:rsid w:val="007C5CA3"/>
    <w:rsid w:val="007E513B"/>
    <w:rsid w:val="007F298B"/>
    <w:rsid w:val="00801413"/>
    <w:rsid w:val="008030E4"/>
    <w:rsid w:val="00805CAF"/>
    <w:rsid w:val="00806BE8"/>
    <w:rsid w:val="00810916"/>
    <w:rsid w:val="00817280"/>
    <w:rsid w:val="00817F1F"/>
    <w:rsid w:val="00823858"/>
    <w:rsid w:val="00827A6B"/>
    <w:rsid w:val="00841EDE"/>
    <w:rsid w:val="00843105"/>
    <w:rsid w:val="008436AB"/>
    <w:rsid w:val="00844D44"/>
    <w:rsid w:val="0084541F"/>
    <w:rsid w:val="00854636"/>
    <w:rsid w:val="00854E00"/>
    <w:rsid w:val="00884899"/>
    <w:rsid w:val="00892279"/>
    <w:rsid w:val="008952EE"/>
    <w:rsid w:val="00895C67"/>
    <w:rsid w:val="008A2CFA"/>
    <w:rsid w:val="008B4026"/>
    <w:rsid w:val="008B69DF"/>
    <w:rsid w:val="008B6EAB"/>
    <w:rsid w:val="008C6804"/>
    <w:rsid w:val="008E2389"/>
    <w:rsid w:val="008E40C4"/>
    <w:rsid w:val="008F1B02"/>
    <w:rsid w:val="008F39C1"/>
    <w:rsid w:val="008F6B92"/>
    <w:rsid w:val="008F7E4E"/>
    <w:rsid w:val="009113DC"/>
    <w:rsid w:val="00920085"/>
    <w:rsid w:val="00925A77"/>
    <w:rsid w:val="009330E5"/>
    <w:rsid w:val="00940548"/>
    <w:rsid w:val="00941C3B"/>
    <w:rsid w:val="00950DEE"/>
    <w:rsid w:val="00952B55"/>
    <w:rsid w:val="00952B8B"/>
    <w:rsid w:val="009660D7"/>
    <w:rsid w:val="00977560"/>
    <w:rsid w:val="009867C3"/>
    <w:rsid w:val="00996734"/>
    <w:rsid w:val="009A12D3"/>
    <w:rsid w:val="009A27FC"/>
    <w:rsid w:val="009A67D7"/>
    <w:rsid w:val="009B0D0D"/>
    <w:rsid w:val="009D7B1D"/>
    <w:rsid w:val="009E22A9"/>
    <w:rsid w:val="009E3144"/>
    <w:rsid w:val="009F0685"/>
    <w:rsid w:val="00A001F0"/>
    <w:rsid w:val="00A0117F"/>
    <w:rsid w:val="00A15417"/>
    <w:rsid w:val="00A15D8C"/>
    <w:rsid w:val="00A3258D"/>
    <w:rsid w:val="00A328E0"/>
    <w:rsid w:val="00A370BF"/>
    <w:rsid w:val="00A4307E"/>
    <w:rsid w:val="00A44D55"/>
    <w:rsid w:val="00A61853"/>
    <w:rsid w:val="00A6536F"/>
    <w:rsid w:val="00A65465"/>
    <w:rsid w:val="00A70D06"/>
    <w:rsid w:val="00AB02BA"/>
    <w:rsid w:val="00AB216C"/>
    <w:rsid w:val="00AB7612"/>
    <w:rsid w:val="00AC745F"/>
    <w:rsid w:val="00AE2292"/>
    <w:rsid w:val="00AE7AB5"/>
    <w:rsid w:val="00AF5CCF"/>
    <w:rsid w:val="00AF6568"/>
    <w:rsid w:val="00B00A35"/>
    <w:rsid w:val="00B03A9A"/>
    <w:rsid w:val="00B03EFE"/>
    <w:rsid w:val="00B04D14"/>
    <w:rsid w:val="00B06BE1"/>
    <w:rsid w:val="00B22C34"/>
    <w:rsid w:val="00B24A64"/>
    <w:rsid w:val="00B329BE"/>
    <w:rsid w:val="00B3528E"/>
    <w:rsid w:val="00B35C32"/>
    <w:rsid w:val="00B36962"/>
    <w:rsid w:val="00B440E1"/>
    <w:rsid w:val="00B447E8"/>
    <w:rsid w:val="00B5192F"/>
    <w:rsid w:val="00B51B17"/>
    <w:rsid w:val="00B56509"/>
    <w:rsid w:val="00B565F0"/>
    <w:rsid w:val="00B60E91"/>
    <w:rsid w:val="00B62A38"/>
    <w:rsid w:val="00B6556E"/>
    <w:rsid w:val="00B65A60"/>
    <w:rsid w:val="00B704D2"/>
    <w:rsid w:val="00B9455E"/>
    <w:rsid w:val="00B97FB1"/>
    <w:rsid w:val="00BD0EE7"/>
    <w:rsid w:val="00BD4468"/>
    <w:rsid w:val="00BD5F63"/>
    <w:rsid w:val="00BE1942"/>
    <w:rsid w:val="00BE6F0E"/>
    <w:rsid w:val="00BF17CF"/>
    <w:rsid w:val="00BF20D9"/>
    <w:rsid w:val="00C008BF"/>
    <w:rsid w:val="00C11D07"/>
    <w:rsid w:val="00C20B6F"/>
    <w:rsid w:val="00C25646"/>
    <w:rsid w:val="00C369F4"/>
    <w:rsid w:val="00C51FC2"/>
    <w:rsid w:val="00C52334"/>
    <w:rsid w:val="00C530B6"/>
    <w:rsid w:val="00C60F58"/>
    <w:rsid w:val="00C66E98"/>
    <w:rsid w:val="00C7216E"/>
    <w:rsid w:val="00C73840"/>
    <w:rsid w:val="00C74F44"/>
    <w:rsid w:val="00C76073"/>
    <w:rsid w:val="00C77FEE"/>
    <w:rsid w:val="00C81FC8"/>
    <w:rsid w:val="00C8399C"/>
    <w:rsid w:val="00C8656A"/>
    <w:rsid w:val="00C90156"/>
    <w:rsid w:val="00C917A9"/>
    <w:rsid w:val="00C974B7"/>
    <w:rsid w:val="00CB0E88"/>
    <w:rsid w:val="00CB4091"/>
    <w:rsid w:val="00CB4E52"/>
    <w:rsid w:val="00CC50E9"/>
    <w:rsid w:val="00CD41F0"/>
    <w:rsid w:val="00CD6DC1"/>
    <w:rsid w:val="00CE60A7"/>
    <w:rsid w:val="00D169CE"/>
    <w:rsid w:val="00D20AE2"/>
    <w:rsid w:val="00D34255"/>
    <w:rsid w:val="00D40859"/>
    <w:rsid w:val="00D409CE"/>
    <w:rsid w:val="00D45610"/>
    <w:rsid w:val="00D52AC1"/>
    <w:rsid w:val="00D55333"/>
    <w:rsid w:val="00D60E1F"/>
    <w:rsid w:val="00D60F7B"/>
    <w:rsid w:val="00D66B88"/>
    <w:rsid w:val="00D74D7F"/>
    <w:rsid w:val="00D8013B"/>
    <w:rsid w:val="00D82F94"/>
    <w:rsid w:val="00D83532"/>
    <w:rsid w:val="00D90330"/>
    <w:rsid w:val="00D92B5E"/>
    <w:rsid w:val="00D94A76"/>
    <w:rsid w:val="00D955AD"/>
    <w:rsid w:val="00DA12D8"/>
    <w:rsid w:val="00DB2622"/>
    <w:rsid w:val="00DB2C43"/>
    <w:rsid w:val="00DB5F04"/>
    <w:rsid w:val="00DC1324"/>
    <w:rsid w:val="00DC2BF9"/>
    <w:rsid w:val="00DC4632"/>
    <w:rsid w:val="00DC51BF"/>
    <w:rsid w:val="00DC7052"/>
    <w:rsid w:val="00DE00BE"/>
    <w:rsid w:val="00DE2AAE"/>
    <w:rsid w:val="00DE3360"/>
    <w:rsid w:val="00DE38FE"/>
    <w:rsid w:val="00DE42FD"/>
    <w:rsid w:val="00DE5601"/>
    <w:rsid w:val="00DE5E48"/>
    <w:rsid w:val="00DF02F2"/>
    <w:rsid w:val="00E001CA"/>
    <w:rsid w:val="00E012D3"/>
    <w:rsid w:val="00E03538"/>
    <w:rsid w:val="00E10E5A"/>
    <w:rsid w:val="00E221C5"/>
    <w:rsid w:val="00E246A7"/>
    <w:rsid w:val="00E302D0"/>
    <w:rsid w:val="00E33822"/>
    <w:rsid w:val="00E511A1"/>
    <w:rsid w:val="00E51CD0"/>
    <w:rsid w:val="00E55040"/>
    <w:rsid w:val="00E578C6"/>
    <w:rsid w:val="00E72C9A"/>
    <w:rsid w:val="00E7610A"/>
    <w:rsid w:val="00E80F7D"/>
    <w:rsid w:val="00E86062"/>
    <w:rsid w:val="00E92D40"/>
    <w:rsid w:val="00E95AD9"/>
    <w:rsid w:val="00EA7C46"/>
    <w:rsid w:val="00EB6D55"/>
    <w:rsid w:val="00EC2053"/>
    <w:rsid w:val="00EC4ACD"/>
    <w:rsid w:val="00ED1E21"/>
    <w:rsid w:val="00EE3FB4"/>
    <w:rsid w:val="00EF2E74"/>
    <w:rsid w:val="00F0000B"/>
    <w:rsid w:val="00F01A57"/>
    <w:rsid w:val="00F0720E"/>
    <w:rsid w:val="00F12660"/>
    <w:rsid w:val="00F23A97"/>
    <w:rsid w:val="00F2674C"/>
    <w:rsid w:val="00F355FC"/>
    <w:rsid w:val="00F35B5C"/>
    <w:rsid w:val="00F46378"/>
    <w:rsid w:val="00F5760A"/>
    <w:rsid w:val="00F62374"/>
    <w:rsid w:val="00F623EC"/>
    <w:rsid w:val="00F65FDA"/>
    <w:rsid w:val="00F758F5"/>
    <w:rsid w:val="00F7683D"/>
    <w:rsid w:val="00F91BF2"/>
    <w:rsid w:val="00F975D6"/>
    <w:rsid w:val="00F97AEF"/>
    <w:rsid w:val="00FA52A4"/>
    <w:rsid w:val="00FB2380"/>
    <w:rsid w:val="00FB616A"/>
    <w:rsid w:val="00FC59E3"/>
    <w:rsid w:val="00FC6413"/>
    <w:rsid w:val="00FC77BF"/>
    <w:rsid w:val="00FD5C09"/>
    <w:rsid w:val="00FE3D22"/>
    <w:rsid w:val="00FE55AF"/>
    <w:rsid w:val="00FF2192"/>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95F"/>
    <w:rPr>
      <w:sz w:val="24"/>
      <w:szCs w:val="24"/>
    </w:rPr>
  </w:style>
  <w:style w:type="paragraph" w:styleId="Balk2">
    <w:name w:val="heading 2"/>
    <w:basedOn w:val="Normal"/>
    <w:next w:val="Normal"/>
    <w:link w:val="Balk2Char"/>
    <w:unhideWhenUsed/>
    <w:qFormat/>
    <w:rsid w:val="00506F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qFormat/>
    <w:rsid w:val="00FE55AF"/>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169CE"/>
    <w:pPr>
      <w:tabs>
        <w:tab w:val="center" w:pos="4536"/>
        <w:tab w:val="right" w:pos="9072"/>
      </w:tabs>
    </w:pPr>
  </w:style>
  <w:style w:type="character" w:styleId="SayfaNumaras">
    <w:name w:val="page number"/>
    <w:basedOn w:val="VarsaylanParagrafYazTipi"/>
    <w:rsid w:val="00D169CE"/>
  </w:style>
  <w:style w:type="table" w:styleId="TabloKlavuzu">
    <w:name w:val="Table Grid"/>
    <w:basedOn w:val="NormalTablo"/>
    <w:rsid w:val="00C72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rsid w:val="00854636"/>
  </w:style>
  <w:style w:type="paragraph" w:styleId="Altbilgi">
    <w:name w:val="footer"/>
    <w:basedOn w:val="Normal"/>
    <w:rsid w:val="0028750D"/>
    <w:pPr>
      <w:tabs>
        <w:tab w:val="center" w:pos="4536"/>
        <w:tab w:val="right" w:pos="9072"/>
      </w:tabs>
    </w:pPr>
  </w:style>
  <w:style w:type="character" w:customStyle="1" w:styleId="longtext">
    <w:name w:val="long_text"/>
    <w:basedOn w:val="VarsaylanParagrafYazTipi"/>
    <w:rsid w:val="001946E9"/>
  </w:style>
  <w:style w:type="paragraph" w:styleId="NormalWeb">
    <w:name w:val="Normal (Web)"/>
    <w:basedOn w:val="Normal"/>
    <w:rsid w:val="00406F31"/>
    <w:pPr>
      <w:spacing w:before="100" w:beforeAutospacing="1" w:after="100" w:afterAutospacing="1"/>
    </w:pPr>
  </w:style>
  <w:style w:type="character" w:styleId="Gl">
    <w:name w:val="Strong"/>
    <w:basedOn w:val="VarsaylanParagrafYazTipi"/>
    <w:qFormat/>
    <w:rsid w:val="00406F31"/>
    <w:rPr>
      <w:b/>
      <w:bCs/>
    </w:rPr>
  </w:style>
  <w:style w:type="character" w:customStyle="1" w:styleId="apple-style-span">
    <w:name w:val="apple-style-span"/>
    <w:basedOn w:val="VarsaylanParagrafYazTipi"/>
    <w:rsid w:val="00E511A1"/>
    <w:rPr>
      <w:rFonts w:cs="Times New Roman"/>
    </w:rPr>
  </w:style>
  <w:style w:type="character" w:styleId="Kpr">
    <w:name w:val="Hyperlink"/>
    <w:basedOn w:val="VarsaylanParagrafYazTipi"/>
    <w:uiPriority w:val="99"/>
    <w:unhideWhenUsed/>
    <w:rsid w:val="007B5843"/>
    <w:rPr>
      <w:color w:val="0000FF"/>
      <w:u w:val="single"/>
    </w:rPr>
  </w:style>
  <w:style w:type="paragraph" w:styleId="ListeParagraf">
    <w:name w:val="List Paragraph"/>
    <w:basedOn w:val="Normal"/>
    <w:uiPriority w:val="34"/>
    <w:qFormat/>
    <w:rsid w:val="00506F5F"/>
    <w:pPr>
      <w:ind w:left="720"/>
      <w:contextualSpacing/>
    </w:pPr>
    <w:rPr>
      <w:rFonts w:eastAsiaTheme="minorHAnsi"/>
    </w:rPr>
  </w:style>
  <w:style w:type="character" w:customStyle="1" w:styleId="apple-converted-space">
    <w:name w:val="apple-converted-space"/>
    <w:basedOn w:val="VarsaylanParagrafYazTipi"/>
    <w:rsid w:val="00506F5F"/>
  </w:style>
  <w:style w:type="character" w:customStyle="1" w:styleId="Balk2Char">
    <w:name w:val="Başlık 2 Char"/>
    <w:basedOn w:val="VarsaylanParagrafYazTipi"/>
    <w:link w:val="Balk2"/>
    <w:rsid w:val="00506F5F"/>
    <w:rPr>
      <w:rFonts w:asciiTheme="majorHAnsi" w:eastAsiaTheme="majorEastAsia" w:hAnsiTheme="majorHAnsi" w:cstheme="majorBidi"/>
      <w:b/>
      <w:bCs/>
      <w:color w:val="4F81BD" w:themeColor="accent1"/>
      <w:sz w:val="26"/>
      <w:szCs w:val="26"/>
    </w:rPr>
  </w:style>
  <w:style w:type="paragraph" w:styleId="ListeMaddemi2">
    <w:name w:val="List Bullet 2"/>
    <w:basedOn w:val="Normal"/>
    <w:semiHidden/>
    <w:unhideWhenUsed/>
    <w:rsid w:val="003D1409"/>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95F"/>
    <w:rPr>
      <w:sz w:val="24"/>
      <w:szCs w:val="24"/>
    </w:rPr>
  </w:style>
  <w:style w:type="paragraph" w:styleId="Balk2">
    <w:name w:val="heading 2"/>
    <w:basedOn w:val="Normal"/>
    <w:next w:val="Normal"/>
    <w:link w:val="Balk2Char"/>
    <w:unhideWhenUsed/>
    <w:qFormat/>
    <w:rsid w:val="00506F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qFormat/>
    <w:rsid w:val="00FE55AF"/>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169CE"/>
    <w:pPr>
      <w:tabs>
        <w:tab w:val="center" w:pos="4536"/>
        <w:tab w:val="right" w:pos="9072"/>
      </w:tabs>
    </w:pPr>
  </w:style>
  <w:style w:type="character" w:styleId="SayfaNumaras">
    <w:name w:val="page number"/>
    <w:basedOn w:val="VarsaylanParagrafYazTipi"/>
    <w:rsid w:val="00D169CE"/>
  </w:style>
  <w:style w:type="table" w:styleId="TabloKlavuzu">
    <w:name w:val="Table Grid"/>
    <w:basedOn w:val="NormalTablo"/>
    <w:rsid w:val="00C72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rsid w:val="00854636"/>
  </w:style>
  <w:style w:type="paragraph" w:styleId="Altbilgi">
    <w:name w:val="footer"/>
    <w:basedOn w:val="Normal"/>
    <w:rsid w:val="0028750D"/>
    <w:pPr>
      <w:tabs>
        <w:tab w:val="center" w:pos="4536"/>
        <w:tab w:val="right" w:pos="9072"/>
      </w:tabs>
    </w:pPr>
  </w:style>
  <w:style w:type="character" w:customStyle="1" w:styleId="longtext">
    <w:name w:val="long_text"/>
    <w:basedOn w:val="VarsaylanParagrafYazTipi"/>
    <w:rsid w:val="001946E9"/>
  </w:style>
  <w:style w:type="paragraph" w:styleId="NormalWeb">
    <w:name w:val="Normal (Web)"/>
    <w:basedOn w:val="Normal"/>
    <w:rsid w:val="00406F31"/>
    <w:pPr>
      <w:spacing w:before="100" w:beforeAutospacing="1" w:after="100" w:afterAutospacing="1"/>
    </w:pPr>
  </w:style>
  <w:style w:type="character" w:styleId="Gl">
    <w:name w:val="Strong"/>
    <w:basedOn w:val="VarsaylanParagrafYazTipi"/>
    <w:qFormat/>
    <w:rsid w:val="00406F31"/>
    <w:rPr>
      <w:b/>
      <w:bCs/>
    </w:rPr>
  </w:style>
  <w:style w:type="character" w:customStyle="1" w:styleId="apple-style-span">
    <w:name w:val="apple-style-span"/>
    <w:basedOn w:val="VarsaylanParagrafYazTipi"/>
    <w:rsid w:val="00E511A1"/>
    <w:rPr>
      <w:rFonts w:cs="Times New Roman"/>
    </w:rPr>
  </w:style>
  <w:style w:type="character" w:styleId="Kpr">
    <w:name w:val="Hyperlink"/>
    <w:basedOn w:val="VarsaylanParagrafYazTipi"/>
    <w:uiPriority w:val="99"/>
    <w:unhideWhenUsed/>
    <w:rsid w:val="007B5843"/>
    <w:rPr>
      <w:color w:val="0000FF"/>
      <w:u w:val="single"/>
    </w:rPr>
  </w:style>
  <w:style w:type="paragraph" w:styleId="ListeParagraf">
    <w:name w:val="List Paragraph"/>
    <w:basedOn w:val="Normal"/>
    <w:uiPriority w:val="34"/>
    <w:qFormat/>
    <w:rsid w:val="00506F5F"/>
    <w:pPr>
      <w:ind w:left="720"/>
      <w:contextualSpacing/>
    </w:pPr>
    <w:rPr>
      <w:rFonts w:eastAsiaTheme="minorHAnsi"/>
    </w:rPr>
  </w:style>
  <w:style w:type="character" w:customStyle="1" w:styleId="apple-converted-space">
    <w:name w:val="apple-converted-space"/>
    <w:basedOn w:val="VarsaylanParagrafYazTipi"/>
    <w:rsid w:val="00506F5F"/>
  </w:style>
  <w:style w:type="character" w:customStyle="1" w:styleId="Balk2Char">
    <w:name w:val="Başlık 2 Char"/>
    <w:basedOn w:val="VarsaylanParagrafYazTipi"/>
    <w:link w:val="Balk2"/>
    <w:rsid w:val="00506F5F"/>
    <w:rPr>
      <w:rFonts w:asciiTheme="majorHAnsi" w:eastAsiaTheme="majorEastAsia" w:hAnsiTheme="majorHAnsi" w:cstheme="majorBidi"/>
      <w:b/>
      <w:bCs/>
      <w:color w:val="4F81BD" w:themeColor="accent1"/>
      <w:sz w:val="26"/>
      <w:szCs w:val="26"/>
    </w:rPr>
  </w:style>
  <w:style w:type="paragraph" w:styleId="ListeMaddemi2">
    <w:name w:val="List Bullet 2"/>
    <w:basedOn w:val="Normal"/>
    <w:semiHidden/>
    <w:unhideWhenUsed/>
    <w:rsid w:val="003D1409"/>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52485">
      <w:bodyDiv w:val="1"/>
      <w:marLeft w:val="0"/>
      <w:marRight w:val="0"/>
      <w:marTop w:val="0"/>
      <w:marBottom w:val="0"/>
      <w:divBdr>
        <w:top w:val="none" w:sz="0" w:space="0" w:color="auto"/>
        <w:left w:val="none" w:sz="0" w:space="0" w:color="auto"/>
        <w:bottom w:val="none" w:sz="0" w:space="0" w:color="auto"/>
        <w:right w:val="none" w:sz="0" w:space="0" w:color="auto"/>
      </w:divBdr>
    </w:div>
    <w:div w:id="1037509536">
      <w:bodyDiv w:val="1"/>
      <w:marLeft w:val="0"/>
      <w:marRight w:val="0"/>
      <w:marTop w:val="0"/>
      <w:marBottom w:val="0"/>
      <w:divBdr>
        <w:top w:val="none" w:sz="0" w:space="0" w:color="auto"/>
        <w:left w:val="none" w:sz="0" w:space="0" w:color="auto"/>
        <w:bottom w:val="none" w:sz="0" w:space="0" w:color="auto"/>
        <w:right w:val="none" w:sz="0" w:space="0" w:color="auto"/>
      </w:divBdr>
    </w:div>
    <w:div w:id="1221940370">
      <w:bodyDiv w:val="1"/>
      <w:marLeft w:val="0"/>
      <w:marRight w:val="0"/>
      <w:marTop w:val="0"/>
      <w:marBottom w:val="0"/>
      <w:divBdr>
        <w:top w:val="none" w:sz="0" w:space="0" w:color="auto"/>
        <w:left w:val="none" w:sz="0" w:space="0" w:color="auto"/>
        <w:bottom w:val="none" w:sz="0" w:space="0" w:color="auto"/>
        <w:right w:val="none" w:sz="0" w:space="0" w:color="auto"/>
      </w:divBdr>
    </w:div>
    <w:div w:id="1972395262">
      <w:bodyDiv w:val="1"/>
      <w:marLeft w:val="0"/>
      <w:marRight w:val="0"/>
      <w:marTop w:val="0"/>
      <w:marBottom w:val="0"/>
      <w:divBdr>
        <w:top w:val="none" w:sz="0" w:space="0" w:color="auto"/>
        <w:left w:val="none" w:sz="0" w:space="0" w:color="auto"/>
        <w:bottom w:val="none" w:sz="0" w:space="0" w:color="auto"/>
        <w:right w:val="none" w:sz="0" w:space="0" w:color="auto"/>
      </w:divBdr>
    </w:div>
    <w:div w:id="20785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1594</Words>
  <Characters>9086</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Tarifname</vt:lpstr>
    </vt:vector>
  </TitlesOfParts>
  <Company>DESTEK  PATENT  A.Ş.</Company>
  <LinksUpToDate>false</LinksUpToDate>
  <CharactersWithSpaces>10659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Tarifname</dc:title>
  <dc:creator>x</dc:creator>
  <cp:lastModifiedBy>user</cp:lastModifiedBy>
  <cp:revision>6</cp:revision>
  <dcterms:created xsi:type="dcterms:W3CDTF">2014-12-16T17:25:00Z</dcterms:created>
  <dcterms:modified xsi:type="dcterms:W3CDTF">2014-12-23T09:03:00Z</dcterms:modified>
</cp:coreProperties>
</file>