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3556F7" w:rsidRDefault="003556F7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</w:t>
      </w:r>
      <w:r w:rsidR="00790F82">
        <w:rPr>
          <w:rFonts w:ascii="Arial" w:hAnsi="Arial" w:cs="Arial"/>
          <w:b/>
          <w:lang w:val="en-US"/>
        </w:rPr>
        <w:t xml:space="preserve">SUPPRESS THE </w:t>
      </w:r>
      <w:r w:rsidR="00FB448D">
        <w:rPr>
          <w:rFonts w:ascii="Arial" w:hAnsi="Arial" w:cs="Arial"/>
          <w:b/>
          <w:lang w:val="en-US"/>
        </w:rPr>
        <w:t>CDC25</w:t>
      </w:r>
      <w:r w:rsidR="00790F82">
        <w:rPr>
          <w:rFonts w:ascii="Arial" w:hAnsi="Arial" w:cs="Arial"/>
          <w:b/>
          <w:lang w:val="en-US"/>
        </w:rPr>
        <w:t xml:space="preserve"> PHOSPHATASE</w:t>
      </w:r>
      <w:r w:rsidR="00FB448D">
        <w:rPr>
          <w:rFonts w:ascii="Arial" w:hAnsi="Arial" w:cs="Arial"/>
          <w:b/>
          <w:lang w:val="en-US"/>
        </w:rPr>
        <w:t xml:space="preserve"> AND CDC/2</w:t>
      </w:r>
      <w:r>
        <w:rPr>
          <w:rFonts w:ascii="Arial" w:hAnsi="Arial" w:cs="Arial"/>
          <w:b/>
          <w:lang w:val="en-US"/>
        </w:rPr>
        <w:t xml:space="preserve"> CYCLINE B KINASE ACTIVITIES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3556F7" w:rsidRPr="003556F7" w:rsidRDefault="003556F7" w:rsidP="003556F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</w:t>
      </w:r>
      <w:r w:rsidRPr="003556F7">
        <w:rPr>
          <w:rFonts w:ascii="Arial" w:hAnsi="Arial" w:cs="Arial"/>
          <w:lang w:val="en-US"/>
        </w:rPr>
        <w:t xml:space="preserve">formulation intended to suppress the </w:t>
      </w:r>
      <w:r w:rsidR="00FB448D">
        <w:rPr>
          <w:rFonts w:ascii="Arial" w:hAnsi="Arial" w:cs="Arial"/>
          <w:lang w:val="en-US"/>
        </w:rPr>
        <w:t>cdc25</w:t>
      </w:r>
      <w:r w:rsidRPr="003556F7">
        <w:rPr>
          <w:rFonts w:ascii="Arial" w:hAnsi="Arial" w:cs="Arial"/>
          <w:lang w:val="en-US"/>
        </w:rPr>
        <w:t xml:space="preserve"> phosphatase</w:t>
      </w:r>
      <w:r w:rsidR="008A4190">
        <w:rPr>
          <w:rFonts w:ascii="Arial" w:hAnsi="Arial" w:cs="Arial"/>
          <w:lang w:val="en-US"/>
        </w:rPr>
        <w:t xml:space="preserve"> </w:t>
      </w:r>
      <w:r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Pr="003556F7">
        <w:rPr>
          <w:rFonts w:ascii="Arial" w:hAnsi="Arial" w:cs="Arial"/>
          <w:lang w:val="en-US"/>
        </w:rPr>
        <w:t xml:space="preserve"> cycline b kinase activities</w:t>
      </w:r>
    </w:p>
    <w:p w:rsidR="003556F7" w:rsidRDefault="003556F7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6D3E56" w:rsidRDefault="009330E5" w:rsidP="006D3E56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6C730F">
        <w:rPr>
          <w:rFonts w:ascii="Arial" w:hAnsi="Arial" w:cs="Arial"/>
          <w:lang w:val="en-US"/>
        </w:rPr>
        <w:t xml:space="preserve">At present it is known </w:t>
      </w:r>
      <w:r w:rsidR="006D3E56">
        <w:rPr>
          <w:rFonts w:ascii="Arial" w:hAnsi="Arial" w:cs="Arial"/>
          <w:lang w:val="en-US"/>
        </w:rPr>
        <w:t xml:space="preserve">phosphatase is an enzyme group that breaks a phosphate group from a substrate by hydrolysis. </w:t>
      </w:r>
      <w:r w:rsidR="00583F0E">
        <w:rPr>
          <w:rFonts w:ascii="Arial" w:hAnsi="Arial" w:cs="Arial"/>
          <w:lang w:val="en-US"/>
        </w:rPr>
        <w:t>In state of art technology,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EP1633754B1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6D3E56" w:rsidRPr="006D3E56">
        <w:rPr>
          <w:rFonts w:ascii="Arial" w:hAnsi="Arial" w:cs="Arial"/>
          <w:color w:val="000000"/>
          <w:lang w:val="en-US"/>
        </w:rPr>
        <w:t>Diaminopyrroloquinazolines compounds as protein tyrosine phosphatase inhibitors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C07D 487/04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D3E56">
        <w:rPr>
          <w:rFonts w:ascii="Arial" w:hAnsi="Arial" w:cs="Arial"/>
          <w:lang w:val="en-US"/>
        </w:rPr>
        <w:t xml:space="preserve">relates to </w:t>
      </w:r>
      <w:r w:rsidR="006D3E56">
        <w:rPr>
          <w:rFonts w:ascii="Arial" w:hAnsi="Arial" w:cs="Arial"/>
          <w:color w:val="000000"/>
          <w:lang w:val="en-US"/>
        </w:rPr>
        <w:t>Diaminopyrroloquinazoline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844D44" w:rsidRPr="006C730F">
        <w:rPr>
          <w:rFonts w:ascii="Arial" w:hAnsi="Arial" w:cs="Arial"/>
          <w:color w:val="000000"/>
          <w:lang w:val="en-US"/>
        </w:rPr>
        <w:t>compounds</w:t>
      </w:r>
      <w:r w:rsidR="006D3E56">
        <w:rPr>
          <w:rFonts w:ascii="Arial" w:hAnsi="Arial" w:cs="Arial"/>
          <w:color w:val="000000"/>
          <w:lang w:val="en-US"/>
        </w:rPr>
        <w:t xml:space="preserve"> and this compound is useful for </w:t>
      </w:r>
      <w:r w:rsidR="00506F5F" w:rsidRPr="006C730F">
        <w:rPr>
          <w:rFonts w:ascii="Arial" w:hAnsi="Arial" w:cs="Arial"/>
          <w:color w:val="000000"/>
          <w:lang w:val="en-US"/>
        </w:rPr>
        <w:t xml:space="preserve">protein </w:t>
      </w:r>
      <w:r w:rsidR="006D3E56">
        <w:rPr>
          <w:rFonts w:ascii="Arial" w:hAnsi="Arial" w:cs="Arial"/>
          <w:color w:val="000000"/>
          <w:lang w:val="en-US"/>
        </w:rPr>
        <w:t>tyrosine phosphatase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6D3E56">
        <w:rPr>
          <w:rFonts w:ascii="Arial" w:hAnsi="Arial" w:cs="Arial"/>
          <w:color w:val="000000"/>
          <w:lang w:val="en-US"/>
        </w:rPr>
        <w:t xml:space="preserve">particularly the </w:t>
      </w:r>
      <w:r w:rsidR="00506F5F" w:rsidRPr="006C730F">
        <w:rPr>
          <w:rFonts w:ascii="Arial" w:hAnsi="Arial" w:cs="Arial"/>
          <w:color w:val="000000"/>
          <w:lang w:val="en-US"/>
        </w:rPr>
        <w:t xml:space="preserve">PTP1B </w:t>
      </w:r>
      <w:r w:rsidR="006D3E56">
        <w:rPr>
          <w:rFonts w:ascii="Arial" w:hAnsi="Arial" w:cs="Arial"/>
          <w:color w:val="000000"/>
          <w:lang w:val="en-US"/>
        </w:rPr>
        <w:t>compound and lowering blood glucose concentrations in mammals</w:t>
      </w:r>
      <w:r w:rsidR="00506F5F" w:rsidRPr="006C730F">
        <w:rPr>
          <w:rFonts w:ascii="Arial" w:hAnsi="Arial" w:cs="Arial"/>
          <w:color w:val="000000"/>
          <w:lang w:val="en-US"/>
        </w:rPr>
        <w:t xml:space="preserve">. </w:t>
      </w:r>
      <w:r w:rsidR="006D3E56">
        <w:rPr>
          <w:rFonts w:ascii="Arial" w:hAnsi="Arial" w:cs="Arial"/>
          <w:color w:val="000000"/>
          <w:lang w:val="en-US"/>
        </w:rPr>
        <w:t xml:space="preserve">These compounds and their pharmaceutically acceptable salts are characterized by formula (I). </w:t>
      </w:r>
    </w:p>
    <w:p w:rsidR="005458B5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EP2125744B1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6D3E56" w:rsidRPr="006D3E56">
        <w:rPr>
          <w:rFonts w:ascii="Arial" w:hAnsi="Arial" w:cs="Arial"/>
          <w:color w:val="000000"/>
          <w:lang w:val="en-US"/>
        </w:rPr>
        <w:t>Cycloalkylamine substituted isoquinolone and isoquinolinone derivatives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31/472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5458B5" w:rsidRPr="005458B5">
        <w:rPr>
          <w:rFonts w:ascii="Arial" w:hAnsi="Arial" w:cs="Arial"/>
          <w:color w:val="000000"/>
          <w:lang w:val="en-US"/>
        </w:rPr>
        <w:t>6-substituted isoquinoline and isoquinolinone derivatives useful for the treatment and/or prevention of diseases associated with Rho-kinase and/or Rho-kinase mediated phosphorylation of myosin light chain phosphatase, and compositions containing such compounds</w:t>
      </w:r>
    </w:p>
    <w:p w:rsidR="00401126" w:rsidRDefault="00583F0E" w:rsidP="00401126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EP1741445B1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5458B5" w:rsidRPr="005458B5">
        <w:rPr>
          <w:rFonts w:ascii="Arial" w:hAnsi="Arial" w:cs="Arial"/>
          <w:color w:val="000000"/>
          <w:lang w:val="en-US"/>
        </w:rPr>
        <w:t>Combinations comprising dipeptidylpeptidase-IV inhibitors and antidiabetic agents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color w:val="000000"/>
          <w:lang w:val="en-US"/>
        </w:rPr>
        <w:t>A61K 45/06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8F48ED" w:rsidRPr="008F48ED">
        <w:rPr>
          <w:rFonts w:ascii="Arial" w:hAnsi="Arial" w:cs="Arial"/>
          <w:lang w:val="en-US"/>
        </w:rPr>
        <w:t>relates to a combination</w:t>
      </w:r>
      <w:r w:rsidR="008A4190">
        <w:rPr>
          <w:rFonts w:ascii="Arial" w:hAnsi="Arial" w:cs="Arial"/>
          <w:lang w:val="en-US"/>
        </w:rPr>
        <w:t xml:space="preserve"> </w:t>
      </w:r>
      <w:r w:rsidR="008F48ED" w:rsidRPr="008F48ED">
        <w:rPr>
          <w:rFonts w:ascii="Arial" w:hAnsi="Arial" w:cs="Arial"/>
          <w:lang w:val="en-US"/>
        </w:rPr>
        <w:t>for simultaneous, separate or sequential use, especially in the prevention, delay of progression or treatment of conditions mediated by dipeptidylpeptidase - IV (DPP-IV), in particular diabetes, type 2 diabetes mellitus, conditions of impaired glucose tolerance (IGT), conditions of impaired fasting plasma glucose, metabolic acidosis, ketosis,</w:t>
      </w:r>
      <w:r w:rsidR="00047E09">
        <w:rPr>
          <w:rFonts w:ascii="Arial" w:hAnsi="Arial" w:cs="Arial"/>
          <w:lang w:val="en-US"/>
        </w:rPr>
        <w:t xml:space="preserve"> arthritis and</w:t>
      </w:r>
      <w:r w:rsidR="008F48ED" w:rsidRPr="008F48ED">
        <w:rPr>
          <w:rFonts w:ascii="Arial" w:hAnsi="Arial" w:cs="Arial"/>
          <w:lang w:val="en-US"/>
        </w:rPr>
        <w:t xml:space="preserve"> obesity</w:t>
      </w:r>
      <w:r w:rsidR="00047E09">
        <w:rPr>
          <w:rFonts w:ascii="Arial" w:hAnsi="Arial" w:cs="Arial"/>
          <w:lang w:val="en-US"/>
        </w:rPr>
        <w:t xml:space="preserve">, </w:t>
      </w:r>
      <w:r w:rsidR="008A4190" w:rsidRPr="008F48ED">
        <w:rPr>
          <w:rFonts w:ascii="Arial" w:hAnsi="Arial" w:cs="Arial"/>
          <w:lang w:val="en-US"/>
        </w:rPr>
        <w:lastRenderedPageBreak/>
        <w:t xml:space="preserve">which comprises a dipeptidylpeptidase - IV (DPP-IV) inhibitor and </w:t>
      </w:r>
      <w:r w:rsidR="008A4190">
        <w:rPr>
          <w:rFonts w:ascii="Arial" w:hAnsi="Arial" w:cs="Arial"/>
          <w:lang w:val="en-US"/>
        </w:rPr>
        <w:t xml:space="preserve">preferably one insulin signal pathway modulators, </w:t>
      </w:r>
      <w:r w:rsidR="00047E09">
        <w:rPr>
          <w:rFonts w:ascii="Arial" w:hAnsi="Arial" w:cs="Arial"/>
          <w:lang w:val="en-US"/>
        </w:rPr>
        <w:t xml:space="preserve">for example </w:t>
      </w:r>
      <w:r w:rsidR="00506F5F" w:rsidRPr="006C730F">
        <w:rPr>
          <w:rFonts w:ascii="Arial" w:hAnsi="Arial" w:cs="Arial"/>
          <w:color w:val="000000"/>
          <w:lang w:val="en-US"/>
        </w:rPr>
        <w:t xml:space="preserve">protein </w:t>
      </w:r>
      <w:r w:rsidR="004A46D1">
        <w:rPr>
          <w:rFonts w:ascii="Arial" w:hAnsi="Arial" w:cs="Arial"/>
          <w:color w:val="000000"/>
          <w:lang w:val="en-US"/>
        </w:rPr>
        <w:t>tyrosine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6D3E56">
        <w:rPr>
          <w:rFonts w:ascii="Arial" w:hAnsi="Arial" w:cs="Arial"/>
          <w:color w:val="000000"/>
          <w:lang w:val="en-US"/>
        </w:rPr>
        <w:t>phosphatase</w:t>
      </w:r>
      <w:r w:rsidR="00047E09">
        <w:rPr>
          <w:rFonts w:ascii="Arial" w:hAnsi="Arial" w:cs="Arial"/>
          <w:color w:val="000000"/>
          <w:lang w:val="en-US"/>
        </w:rPr>
        <w:t>s (PTPases</w:t>
      </w:r>
      <w:r w:rsidR="00506F5F" w:rsidRPr="006C730F">
        <w:rPr>
          <w:rFonts w:ascii="Arial" w:hAnsi="Arial" w:cs="Arial"/>
          <w:color w:val="000000"/>
          <w:lang w:val="en-US"/>
        </w:rPr>
        <w:t xml:space="preserve">), </w:t>
      </w:r>
      <w:r w:rsidR="00047E09">
        <w:rPr>
          <w:rFonts w:ascii="Arial" w:hAnsi="Arial" w:cs="Arial"/>
          <w:color w:val="000000"/>
          <w:lang w:val="en-US"/>
        </w:rPr>
        <w:t>mimetic compounds with non-small molecules and glutamine-fructose-</w:t>
      </w:r>
      <w:r w:rsidR="00506F5F" w:rsidRPr="006C730F">
        <w:rPr>
          <w:rFonts w:ascii="Arial" w:hAnsi="Arial" w:cs="Arial"/>
          <w:color w:val="000000"/>
          <w:lang w:val="en-US"/>
        </w:rPr>
        <w:t>6-</w:t>
      </w:r>
      <w:r w:rsidR="006D3E56">
        <w:rPr>
          <w:rFonts w:ascii="Arial" w:hAnsi="Arial" w:cs="Arial"/>
          <w:color w:val="000000"/>
          <w:lang w:val="en-US"/>
        </w:rPr>
        <w:t>phosphatase</w:t>
      </w:r>
      <w:r w:rsidR="00047E09">
        <w:rPr>
          <w:rFonts w:ascii="Arial" w:hAnsi="Arial" w:cs="Arial"/>
          <w:color w:val="000000"/>
          <w:lang w:val="en-US"/>
        </w:rPr>
        <w:t xml:space="preserve"> aminotransferase</w:t>
      </w:r>
      <w:r w:rsidR="00506F5F" w:rsidRPr="006C730F">
        <w:rPr>
          <w:rFonts w:ascii="Arial" w:hAnsi="Arial" w:cs="Arial"/>
          <w:color w:val="000000"/>
          <w:lang w:val="en-US"/>
        </w:rPr>
        <w:t xml:space="preserve"> (GFAT)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8A4190">
        <w:rPr>
          <w:rFonts w:ascii="Arial" w:hAnsi="Arial" w:cs="Arial"/>
          <w:lang w:val="en-US"/>
        </w:rPr>
        <w:t>and at least one further antidiabetic compound</w:t>
      </w:r>
      <w:r w:rsidR="008A4190">
        <w:rPr>
          <w:rFonts w:ascii="Arial" w:hAnsi="Arial" w:cs="Arial"/>
          <w:color w:val="000000"/>
          <w:lang w:val="en-US"/>
        </w:rPr>
        <w:t xml:space="preserve"> selected from a group of </w:t>
      </w:r>
      <w:r w:rsidR="00401126">
        <w:rPr>
          <w:rFonts w:ascii="Arial" w:hAnsi="Arial" w:cs="Arial"/>
          <w:color w:val="000000"/>
          <w:lang w:val="en-US"/>
        </w:rPr>
        <w:t>compounds having an effect on irregular hepatic glucose production, e.g. glucose</w:t>
      </w:r>
      <w:r w:rsidR="00506F5F" w:rsidRPr="006C730F">
        <w:rPr>
          <w:rFonts w:ascii="Arial" w:hAnsi="Arial" w:cs="Arial"/>
          <w:color w:val="000000"/>
          <w:lang w:val="en-US"/>
        </w:rPr>
        <w:t>-6-</w:t>
      </w:r>
      <w:r w:rsidR="006D3E56">
        <w:rPr>
          <w:rFonts w:ascii="Arial" w:hAnsi="Arial" w:cs="Arial"/>
          <w:color w:val="000000"/>
          <w:lang w:val="en-US"/>
        </w:rPr>
        <w:t>phosphatase</w:t>
      </w:r>
      <w:r w:rsidR="00506F5F" w:rsidRPr="006C730F">
        <w:rPr>
          <w:rFonts w:ascii="Arial" w:hAnsi="Arial" w:cs="Arial"/>
          <w:color w:val="000000"/>
          <w:lang w:val="en-US"/>
        </w:rPr>
        <w:t xml:space="preserve"> (G6Paz)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047E09">
        <w:rPr>
          <w:rFonts w:ascii="Arial" w:hAnsi="Arial" w:cs="Arial"/>
          <w:color w:val="000000"/>
          <w:lang w:val="en-US"/>
        </w:rPr>
        <w:t>fructose</w:t>
      </w:r>
      <w:r w:rsidR="00506F5F" w:rsidRPr="006C730F">
        <w:rPr>
          <w:rFonts w:ascii="Arial" w:hAnsi="Arial" w:cs="Arial"/>
          <w:color w:val="000000"/>
          <w:lang w:val="en-US"/>
        </w:rPr>
        <w:t>-1,6-bi</w:t>
      </w:r>
      <w:r w:rsidR="006D3E56">
        <w:rPr>
          <w:rFonts w:ascii="Arial" w:hAnsi="Arial" w:cs="Arial"/>
          <w:color w:val="000000"/>
          <w:lang w:val="en-US"/>
        </w:rPr>
        <w:t>phosphatase</w:t>
      </w:r>
      <w:r w:rsidR="00047E09">
        <w:rPr>
          <w:rFonts w:ascii="Arial" w:hAnsi="Arial" w:cs="Arial"/>
          <w:color w:val="000000"/>
          <w:lang w:val="en-US"/>
        </w:rPr>
        <w:t xml:space="preserve"> (F-1,6-Bpase</w:t>
      </w:r>
      <w:r w:rsidR="00506F5F" w:rsidRPr="006C730F">
        <w:rPr>
          <w:rFonts w:ascii="Arial" w:hAnsi="Arial" w:cs="Arial"/>
          <w:color w:val="000000"/>
          <w:lang w:val="en-US"/>
        </w:rPr>
        <w:t xml:space="preserve">)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401126">
        <w:rPr>
          <w:rFonts w:ascii="Arial" w:hAnsi="Arial" w:cs="Arial"/>
          <w:color w:val="000000"/>
          <w:lang w:val="en-US"/>
        </w:rPr>
        <w:t>glycogen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phosphorylase</w:t>
      </w:r>
      <w:proofErr w:type="spellEnd"/>
      <w:r w:rsidR="00506F5F" w:rsidRPr="006C730F">
        <w:rPr>
          <w:rFonts w:ascii="Arial" w:hAnsi="Arial" w:cs="Arial"/>
          <w:color w:val="000000"/>
          <w:lang w:val="en-US"/>
        </w:rPr>
        <w:t xml:space="preserve"> (GP)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401126">
        <w:rPr>
          <w:rFonts w:ascii="Arial" w:hAnsi="Arial" w:cs="Arial"/>
          <w:color w:val="000000"/>
          <w:lang w:val="en-US"/>
        </w:rPr>
        <w:t>glucagon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401126">
        <w:rPr>
          <w:rFonts w:ascii="Arial" w:hAnsi="Arial" w:cs="Arial"/>
          <w:color w:val="000000"/>
          <w:lang w:val="en-US"/>
        </w:rPr>
        <w:t>receptor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401126">
        <w:rPr>
          <w:rFonts w:ascii="Arial" w:hAnsi="Arial" w:cs="Arial"/>
          <w:color w:val="000000"/>
          <w:lang w:val="en-US"/>
        </w:rPr>
        <w:t xml:space="preserve">antagonists </w:t>
      </w:r>
      <w:r w:rsidR="00844D44" w:rsidRPr="006C730F">
        <w:rPr>
          <w:rFonts w:ascii="Arial" w:hAnsi="Arial" w:cs="Arial"/>
          <w:color w:val="000000"/>
          <w:lang w:val="en-US"/>
        </w:rPr>
        <w:t>and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phophoenolpyruvate</w:t>
      </w:r>
      <w:proofErr w:type="spellEnd"/>
      <w:r w:rsidR="0040112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carboxykinase</w:t>
      </w:r>
      <w:proofErr w:type="spellEnd"/>
      <w:r w:rsidR="00401126">
        <w:rPr>
          <w:rFonts w:ascii="Arial" w:hAnsi="Arial" w:cs="Arial"/>
          <w:color w:val="000000"/>
          <w:lang w:val="en-US"/>
        </w:rPr>
        <w:t xml:space="preserve"> (PEPCK)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401126">
        <w:rPr>
          <w:rFonts w:ascii="Arial" w:hAnsi="Arial" w:cs="Arial"/>
          <w:color w:val="000000"/>
          <w:lang w:val="en-US"/>
        </w:rPr>
        <w:t>pyruvate</w:t>
      </w:r>
      <w:proofErr w:type="spellEnd"/>
      <w:r w:rsidR="0040112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dehydrogenase</w:t>
      </w:r>
      <w:proofErr w:type="spellEnd"/>
      <w:r w:rsidR="0040112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kinase</w:t>
      </w:r>
      <w:proofErr w:type="spellEnd"/>
      <w:r w:rsidR="00401126">
        <w:rPr>
          <w:rFonts w:ascii="Arial" w:hAnsi="Arial" w:cs="Arial"/>
          <w:color w:val="000000"/>
          <w:lang w:val="en-US"/>
        </w:rPr>
        <w:t xml:space="preserve"> (PDHK)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047E09">
        <w:rPr>
          <w:rFonts w:ascii="Arial" w:hAnsi="Arial" w:cs="Arial"/>
          <w:color w:val="000000"/>
          <w:lang w:val="en-US"/>
        </w:rPr>
        <w:t>inhibitors</w:t>
      </w:r>
      <w:r w:rsidR="00506F5F" w:rsidRPr="006C730F">
        <w:rPr>
          <w:rFonts w:ascii="Arial" w:hAnsi="Arial" w:cs="Arial"/>
          <w:color w:val="000000"/>
          <w:lang w:val="en-US"/>
        </w:rPr>
        <w:t xml:space="preserve">, </w:t>
      </w:r>
      <w:r w:rsidR="00401126">
        <w:rPr>
          <w:rFonts w:ascii="Arial" w:hAnsi="Arial" w:cs="Arial"/>
          <w:color w:val="000000"/>
          <w:lang w:val="en-US"/>
        </w:rPr>
        <w:t xml:space="preserve">insulin sensitivity enhancers, insulin secretion enhancers, </w:t>
      </w:r>
      <w:r w:rsidR="00180F9C" w:rsidRPr="00180F9C">
        <w:rPr>
          <w:rFonts w:ascii="Arial" w:hAnsi="Arial" w:cs="Arial"/>
          <w:color w:val="000000"/>
          <w:lang w:val="en-US"/>
        </w:rPr>
        <w:t>α-</w:t>
      </w:r>
      <w:r w:rsidR="00180F9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01126">
        <w:rPr>
          <w:rFonts w:ascii="Arial" w:hAnsi="Arial" w:cs="Arial"/>
          <w:color w:val="000000"/>
          <w:lang w:val="en-US"/>
        </w:rPr>
        <w:t>glucosidase</w:t>
      </w:r>
      <w:bookmarkStart w:id="0" w:name="_GoBack"/>
      <w:bookmarkEnd w:id="0"/>
      <w:proofErr w:type="spellEnd"/>
      <w:r w:rsidR="00401126">
        <w:rPr>
          <w:rFonts w:ascii="Arial" w:hAnsi="Arial" w:cs="Arial"/>
          <w:color w:val="000000"/>
          <w:lang w:val="en-US"/>
        </w:rPr>
        <w:t xml:space="preserve"> inhibitors, gastric discharge, insulin inhibitors and </w:t>
      </w:r>
      <w:r w:rsidR="00180F9C" w:rsidRPr="00180F9C">
        <w:rPr>
          <w:rFonts w:ascii="Arial" w:hAnsi="Arial" w:cs="Arial"/>
          <w:color w:val="000000"/>
          <w:lang w:val="en-US"/>
        </w:rPr>
        <w:t>α</w:t>
      </w:r>
      <w:r w:rsidR="00180F9C">
        <w:rPr>
          <w:rFonts w:ascii="Arial" w:hAnsi="Arial" w:cs="Arial"/>
          <w:color w:val="000000"/>
          <w:lang w:val="en-US"/>
        </w:rPr>
        <w:t>2</w:t>
      </w:r>
      <w:r w:rsidR="00180F9C" w:rsidRPr="00180F9C">
        <w:rPr>
          <w:rFonts w:ascii="Arial" w:hAnsi="Arial" w:cs="Arial"/>
          <w:color w:val="000000"/>
          <w:lang w:val="en-US"/>
        </w:rPr>
        <w:t>-</w:t>
      </w:r>
      <w:r w:rsidR="00180F9C">
        <w:rPr>
          <w:rFonts w:ascii="Arial" w:hAnsi="Arial" w:cs="Arial"/>
          <w:color w:val="000000"/>
          <w:lang w:val="en-US"/>
        </w:rPr>
        <w:t xml:space="preserve"> </w:t>
      </w:r>
      <w:r w:rsidR="00401126">
        <w:rPr>
          <w:rFonts w:ascii="Arial" w:hAnsi="Arial" w:cs="Arial"/>
          <w:color w:val="000000"/>
          <w:lang w:val="en-US"/>
        </w:rPr>
        <w:t>adrenergic antagonists</w:t>
      </w:r>
      <w:r w:rsidR="008A4190">
        <w:rPr>
          <w:rFonts w:ascii="Arial" w:hAnsi="Arial" w:cs="Arial"/>
          <w:color w:val="000000"/>
          <w:lang w:val="en-US"/>
        </w:rPr>
        <w:t xml:space="preserve">. It also relates to using such a combination for cosmetic treatment of a mammal to establish a beneficial loss of body weight. </w:t>
      </w:r>
    </w:p>
    <w:p w:rsidR="003556F7" w:rsidRPr="003556F7" w:rsidRDefault="00687E6B" w:rsidP="003556F7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</w:t>
      </w:r>
      <w:r w:rsidR="003556F7" w:rsidRPr="006C730F">
        <w:rPr>
          <w:rFonts w:ascii="Arial" w:hAnsi="Arial" w:cs="Arial"/>
          <w:lang w:val="en-US"/>
        </w:rPr>
        <w:t xml:space="preserve">formulation </w:t>
      </w:r>
      <w:r w:rsidR="003556F7" w:rsidRPr="003556F7">
        <w:rPr>
          <w:rFonts w:ascii="Arial" w:hAnsi="Arial" w:cs="Arial"/>
          <w:lang w:val="en-US"/>
        </w:rPr>
        <w:t xml:space="preserve">intended to suppress the </w:t>
      </w:r>
      <w:r w:rsidR="00FB448D">
        <w:rPr>
          <w:rFonts w:ascii="Arial" w:hAnsi="Arial" w:cs="Arial"/>
          <w:lang w:val="en-US"/>
        </w:rPr>
        <w:t>cdc25</w:t>
      </w:r>
      <w:r w:rsidR="003556F7" w:rsidRPr="003556F7">
        <w:rPr>
          <w:rFonts w:ascii="Arial" w:hAnsi="Arial" w:cs="Arial"/>
          <w:lang w:val="en-US"/>
        </w:rPr>
        <w:t xml:space="preserve"> phosphatase</w:t>
      </w:r>
      <w:r w:rsidR="008A4190">
        <w:rPr>
          <w:rFonts w:ascii="Arial" w:hAnsi="Arial" w:cs="Arial"/>
          <w:lang w:val="en-US"/>
        </w:rPr>
        <w:t xml:space="preserve"> </w:t>
      </w:r>
      <w:r w:rsidR="003556F7" w:rsidRPr="003556F7">
        <w:rPr>
          <w:rFonts w:ascii="Arial" w:hAnsi="Arial" w:cs="Arial"/>
          <w:lang w:val="en-US"/>
        </w:rPr>
        <w:t xml:space="preserve">and </w:t>
      </w:r>
      <w:r w:rsidR="00FB448D">
        <w:rPr>
          <w:rFonts w:ascii="Arial" w:hAnsi="Arial" w:cs="Arial"/>
          <w:lang w:val="en-US"/>
        </w:rPr>
        <w:t>cdc/2</w:t>
      </w:r>
      <w:r w:rsidR="003556F7" w:rsidRPr="003556F7">
        <w:rPr>
          <w:rFonts w:ascii="Arial" w:hAnsi="Arial" w:cs="Arial"/>
          <w:lang w:val="en-US"/>
        </w:rPr>
        <w:t xml:space="preserve"> cycline b kinase activities</w:t>
      </w:r>
      <w:r w:rsidR="003556F7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8A4190" w:rsidRDefault="004C0C83" w:rsidP="00022AE5">
      <w:pPr>
        <w:pStyle w:val="ListeMaddemi2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687E6B" w:rsidRPr="006C730F">
        <w:rPr>
          <w:rFonts w:ascii="Arial" w:hAnsi="Arial" w:cs="Arial"/>
          <w:lang w:val="en-US"/>
        </w:rPr>
        <w:t xml:space="preserve"> of the present invention is</w:t>
      </w:r>
      <w:r w:rsidR="000F4836" w:rsidRPr="006C730F">
        <w:rPr>
          <w:rFonts w:ascii="Arial" w:hAnsi="Arial" w:cs="Arial"/>
          <w:lang w:val="en-US"/>
        </w:rPr>
        <w:t xml:space="preserve"> to display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A4190">
        <w:rPr>
          <w:rFonts w:ascii="Arial" w:hAnsi="Arial" w:cs="Arial"/>
          <w:lang w:val="en-US"/>
        </w:rPr>
        <w:t xml:space="preserve">cdc25 phosphatase suppression capability by rad3 related (ATR) kinase activation capacity. </w:t>
      </w:r>
    </w:p>
    <w:p w:rsidR="00506F5F" w:rsidRPr="006C730F" w:rsidRDefault="006C730F" w:rsidP="00022AE5">
      <w:pPr>
        <w:pStyle w:val="ListeMaddemi2"/>
        <w:numPr>
          <w:ilvl w:val="0"/>
          <w:numId w:val="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0F4836" w:rsidRPr="006C730F">
        <w:rPr>
          <w:rFonts w:ascii="Arial" w:hAnsi="Arial" w:cs="Arial"/>
          <w:lang w:val="en-US"/>
        </w:rPr>
        <w:t xml:space="preserve"> of the invention is  for it to display</w:t>
      </w:r>
      <w:r w:rsidR="00506F5F" w:rsidRPr="006C730F">
        <w:rPr>
          <w:rFonts w:ascii="Arial" w:hAnsi="Arial" w:cs="Arial"/>
          <w:lang w:val="en-US"/>
        </w:rPr>
        <w:t xml:space="preserve"> cdc/2 </w:t>
      </w:r>
      <w:r w:rsidR="00792532">
        <w:rPr>
          <w:rFonts w:ascii="Arial" w:hAnsi="Arial" w:cs="Arial"/>
          <w:lang w:val="en-US"/>
        </w:rPr>
        <w:t>cycline</w:t>
      </w:r>
      <w:r w:rsidR="00506F5F" w:rsidRPr="006C730F">
        <w:rPr>
          <w:rFonts w:ascii="Arial" w:hAnsi="Arial" w:cs="Arial"/>
          <w:lang w:val="en-US"/>
        </w:rPr>
        <w:t xml:space="preserve"> B </w:t>
      </w:r>
      <w:r w:rsidR="0039685D">
        <w:rPr>
          <w:rFonts w:ascii="Arial" w:hAnsi="Arial" w:cs="Arial"/>
          <w:lang w:val="en-US"/>
        </w:rPr>
        <w:t>kinase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A4190">
        <w:rPr>
          <w:rFonts w:ascii="Arial" w:hAnsi="Arial" w:cs="Arial"/>
          <w:lang w:val="en-US"/>
        </w:rPr>
        <w:t>suppression capability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which is aimed to achieve the above-mentioned advantages, is </w:t>
      </w:r>
      <w:r w:rsidR="003556F7" w:rsidRPr="003556F7">
        <w:rPr>
          <w:rFonts w:ascii="Arial" w:hAnsi="Arial" w:cs="Arial"/>
          <w:lang w:val="en-US"/>
        </w:rPr>
        <w:t xml:space="preserve">intended to suppress the </w:t>
      </w:r>
      <w:r w:rsidR="00FB448D">
        <w:rPr>
          <w:rFonts w:ascii="Arial" w:hAnsi="Arial" w:cs="Arial"/>
          <w:lang w:val="en-US"/>
        </w:rPr>
        <w:t>cdc25</w:t>
      </w:r>
      <w:r w:rsidR="003556F7" w:rsidRPr="003556F7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phosphatase</w:t>
      </w:r>
      <w:r w:rsidR="003556F7"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="003556F7" w:rsidRPr="003556F7">
        <w:rPr>
          <w:rFonts w:ascii="Arial" w:hAnsi="Arial" w:cs="Arial"/>
          <w:lang w:val="en-US"/>
        </w:rPr>
        <w:t xml:space="preserve"> cycline b kinase activities</w:t>
      </w:r>
      <w:r w:rsidR="003556F7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is a formulation </w:t>
      </w:r>
      <w:r w:rsidR="00687E6B" w:rsidRPr="006C730F">
        <w:rPr>
          <w:rFonts w:ascii="Arial" w:hAnsi="Arial" w:cs="Arial"/>
          <w:lang w:val="en-US"/>
        </w:rPr>
        <w:t xml:space="preserve"> 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-1-triol, 3,,5-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-6-</w:t>
      </w:r>
      <w:r w:rsidR="00334319" w:rsidRPr="006C730F">
        <w:rPr>
          <w:rFonts w:ascii="Arial" w:hAnsi="Arial" w:cs="Arial"/>
          <w:lang w:val="en-US"/>
        </w:rPr>
        <w:t>hydroxyloxane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]</w:t>
      </w:r>
      <w:r w:rsidR="005C1B71" w:rsidRPr="006C730F">
        <w:rPr>
          <w:rFonts w:ascii="Arial" w:hAnsi="Arial" w:cs="Arial"/>
          <w:lang w:val="en-US"/>
        </w:rPr>
        <w:t>dioxy</w:t>
      </w:r>
      <w:r w:rsidR="00334319" w:rsidRPr="006C730F">
        <w:rPr>
          <w:rFonts w:ascii="Arial" w:hAnsi="Arial" w:cs="Arial"/>
          <w:lang w:val="en-US"/>
        </w:rPr>
        <w:t>oxane</w:t>
      </w:r>
      <w:r w:rsidR="00506F5F" w:rsidRPr="006C730F">
        <w:rPr>
          <w:rFonts w:ascii="Arial" w:hAnsi="Arial" w:cs="Arial"/>
          <w:lang w:val="en-US"/>
        </w:rPr>
        <w:t>-3-tetra</w:t>
      </w:r>
      <w:r w:rsidR="00817280" w:rsidRPr="006C730F">
        <w:rPr>
          <w:rFonts w:ascii="Arial" w:hAnsi="Arial" w:cs="Arial"/>
          <w:lang w:val="en-US"/>
        </w:rPr>
        <w:t>coumaroyl</w:t>
      </w:r>
      <w:r w:rsidR="00506F5F" w:rsidRPr="006C730F">
        <w:rPr>
          <w:rFonts w:ascii="Arial" w:hAnsi="Arial" w:cs="Arial"/>
          <w:lang w:val="en-US"/>
        </w:rPr>
        <w:t>](E)-3-(3,4-</w:t>
      </w:r>
      <w:r w:rsidR="005C1B71" w:rsidRPr="006C730F">
        <w:rPr>
          <w:rFonts w:ascii="Arial" w:hAnsi="Arial" w:cs="Arial"/>
          <w:lang w:val="en-US"/>
        </w:rPr>
        <w:t>methoxyphenyl</w:t>
      </w:r>
      <w:r w:rsidR="00506F5F" w:rsidRPr="006C730F">
        <w:rPr>
          <w:rFonts w:ascii="Arial" w:hAnsi="Arial" w:cs="Arial"/>
          <w:lang w:val="en-US"/>
        </w:rPr>
        <w:t>)prop-4</w:t>
      </w:r>
      <w:r w:rsidR="005C1B71" w:rsidRPr="006C730F">
        <w:rPr>
          <w:rFonts w:ascii="Arial" w:hAnsi="Arial" w:cs="Arial"/>
          <w:lang w:val="en-US"/>
        </w:rPr>
        <w:t>-</w:t>
      </w:r>
      <w:r w:rsidRPr="006C730F">
        <w:rPr>
          <w:rFonts w:ascii="Arial" w:hAnsi="Arial" w:cs="Arial"/>
          <w:lang w:val="en-US"/>
        </w:rPr>
        <w:t>eneoate</w:t>
      </w:r>
      <w:r w:rsidR="00687E6B"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790F82" w:rsidRPr="006C730F" w:rsidRDefault="003556F7" w:rsidP="00790F8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</w:t>
      </w:r>
      <w:r w:rsidRPr="003556F7">
        <w:rPr>
          <w:rFonts w:ascii="Arial" w:hAnsi="Arial" w:cs="Arial"/>
          <w:lang w:val="en-US"/>
        </w:rPr>
        <w:t xml:space="preserve">formulation intended to suppress the </w:t>
      </w:r>
      <w:r w:rsidR="00FB448D">
        <w:rPr>
          <w:rFonts w:ascii="Arial" w:hAnsi="Arial" w:cs="Arial"/>
          <w:lang w:val="en-US"/>
        </w:rPr>
        <w:t>cdc25</w:t>
      </w:r>
      <w:r w:rsidRPr="003556F7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phosphatase</w:t>
      </w:r>
      <w:r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Pr="003556F7">
        <w:rPr>
          <w:rFonts w:ascii="Arial" w:hAnsi="Arial" w:cs="Arial"/>
          <w:lang w:val="en-US"/>
        </w:rPr>
        <w:t xml:space="preserve"> cycline b kinase activities</w:t>
      </w:r>
      <w:r w:rsidR="00790F82">
        <w:rPr>
          <w:rFonts w:ascii="Arial" w:hAnsi="Arial" w:cs="Arial"/>
          <w:lang w:val="en-US"/>
        </w:rPr>
        <w:t xml:space="preserve">.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790F82">
        <w:rPr>
          <w:rFonts w:ascii="Arial" w:hAnsi="Arial" w:cs="Arial"/>
          <w:lang w:val="en-US"/>
        </w:rPr>
        <w:t xml:space="preserve"> displays cdc25 phosphatase suppression capability by rad3 related (ATR) kinase activation capacity and displays </w:t>
      </w:r>
      <w:r w:rsidR="00790F82" w:rsidRPr="006C730F">
        <w:rPr>
          <w:rFonts w:ascii="Arial" w:hAnsi="Arial" w:cs="Arial"/>
          <w:lang w:val="en-US"/>
        </w:rPr>
        <w:t xml:space="preserve">cdc/2 </w:t>
      </w:r>
      <w:r w:rsidR="00790F82">
        <w:rPr>
          <w:rFonts w:ascii="Arial" w:hAnsi="Arial" w:cs="Arial"/>
          <w:lang w:val="en-US"/>
        </w:rPr>
        <w:t>cycline</w:t>
      </w:r>
      <w:r w:rsidR="00790F82" w:rsidRPr="006C730F">
        <w:rPr>
          <w:rFonts w:ascii="Arial" w:hAnsi="Arial" w:cs="Arial"/>
          <w:lang w:val="en-US"/>
        </w:rPr>
        <w:t xml:space="preserve"> B </w:t>
      </w:r>
      <w:r w:rsidR="00790F82">
        <w:rPr>
          <w:rFonts w:ascii="Arial" w:hAnsi="Arial" w:cs="Arial"/>
          <w:lang w:val="en-US"/>
        </w:rPr>
        <w:t>kinase</w:t>
      </w:r>
      <w:r w:rsidR="00790F82" w:rsidRPr="006C730F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suppression capability.</w:t>
      </w:r>
    </w:p>
    <w:p w:rsidR="00790F82" w:rsidRDefault="00790F8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-1-triol, 3,5,7-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-6-</w:t>
      </w:r>
      <w:r w:rsidR="00334319" w:rsidRPr="006C730F">
        <w:rPr>
          <w:rFonts w:ascii="Arial" w:hAnsi="Arial" w:cs="Arial"/>
          <w:lang w:val="en-US"/>
        </w:rPr>
        <w:t>hydroxyloxane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]</w:t>
      </w:r>
      <w:r w:rsidR="005C1B71" w:rsidRPr="006C730F">
        <w:rPr>
          <w:rFonts w:ascii="Arial" w:hAnsi="Arial" w:cs="Arial"/>
          <w:lang w:val="en-US"/>
        </w:rPr>
        <w:t>dioxy</w:t>
      </w:r>
      <w:r w:rsidR="00334319" w:rsidRPr="006C730F">
        <w:rPr>
          <w:rFonts w:ascii="Arial" w:hAnsi="Arial" w:cs="Arial"/>
          <w:lang w:val="en-US"/>
        </w:rPr>
        <w:t>oxane</w:t>
      </w:r>
      <w:r w:rsidR="00506F5F" w:rsidRPr="006C730F">
        <w:rPr>
          <w:rFonts w:ascii="Arial" w:hAnsi="Arial" w:cs="Arial"/>
          <w:lang w:val="en-US"/>
        </w:rPr>
        <w:t>-3-tetra</w:t>
      </w:r>
      <w:r w:rsidR="00817280" w:rsidRPr="006C730F">
        <w:rPr>
          <w:rFonts w:ascii="Arial" w:hAnsi="Arial" w:cs="Arial"/>
          <w:lang w:val="en-US"/>
        </w:rPr>
        <w:t>coumaroyl</w:t>
      </w:r>
      <w:r w:rsidR="00506F5F" w:rsidRPr="006C730F">
        <w:rPr>
          <w:rFonts w:ascii="Arial" w:hAnsi="Arial" w:cs="Arial"/>
          <w:lang w:val="en-US"/>
        </w:rPr>
        <w:t>](E)-3-(3,4-</w:t>
      </w:r>
      <w:r w:rsidR="005C1B71" w:rsidRPr="006C730F">
        <w:rPr>
          <w:rFonts w:ascii="Arial" w:hAnsi="Arial" w:cs="Arial"/>
          <w:lang w:val="en-US"/>
        </w:rPr>
        <w:t>methoxyphenyl</w:t>
      </w:r>
      <w:r w:rsidR="00506F5F" w:rsidRPr="006C730F">
        <w:rPr>
          <w:rFonts w:ascii="Arial" w:hAnsi="Arial" w:cs="Arial"/>
          <w:lang w:val="en-US"/>
        </w:rPr>
        <w:t>)prop-4</w:t>
      </w:r>
      <w:r w:rsidR="005C1B71" w:rsidRPr="006C730F">
        <w:rPr>
          <w:rFonts w:ascii="Arial" w:hAnsi="Arial" w:cs="Arial"/>
          <w:lang w:val="en-US"/>
        </w:rPr>
        <w:t>-</w:t>
      </w:r>
      <w:r w:rsidR="006E0825" w:rsidRPr="006C730F">
        <w:rPr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3556F7" w:rsidRDefault="00506F5F" w:rsidP="003556F7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n-US"/>
        </w:rPr>
      </w:pPr>
      <w:r w:rsidRPr="003556F7">
        <w:rPr>
          <w:rFonts w:ascii="Arial" w:hAnsi="Arial" w:cs="Arial"/>
          <w:lang w:val="en-US"/>
        </w:rPr>
        <w:t>99-1</w:t>
      </w:r>
      <w:r w:rsidR="00687E6B" w:rsidRPr="003556F7">
        <w:rPr>
          <w:rFonts w:ascii="Arial" w:hAnsi="Arial" w:cs="Arial"/>
          <w:lang w:val="en-US"/>
        </w:rPr>
        <w:t>% of</w:t>
      </w:r>
      <w:r w:rsidRPr="003556F7">
        <w:rPr>
          <w:rFonts w:ascii="Arial" w:hAnsi="Arial" w:cs="Arial"/>
          <w:lang w:val="en-US"/>
        </w:rPr>
        <w:t xml:space="preserve"> 1-[2-tri</w:t>
      </w:r>
      <w:r w:rsidR="005C1B71" w:rsidRPr="003556F7">
        <w:rPr>
          <w:rFonts w:ascii="Arial" w:hAnsi="Arial" w:cs="Arial"/>
          <w:lang w:val="en-US"/>
        </w:rPr>
        <w:t>hydroxy</w:t>
      </w:r>
      <w:r w:rsidRPr="003556F7">
        <w:rPr>
          <w:rFonts w:ascii="Arial" w:hAnsi="Arial" w:cs="Arial"/>
          <w:lang w:val="en-US"/>
        </w:rPr>
        <w:t>-4-</w:t>
      </w:r>
      <w:r w:rsidR="005C1B71" w:rsidRPr="003556F7">
        <w:rPr>
          <w:rFonts w:ascii="Arial" w:hAnsi="Arial" w:cs="Arial"/>
          <w:lang w:val="en-US"/>
        </w:rPr>
        <w:t>methoxy</w:t>
      </w:r>
      <w:r w:rsidRPr="003556F7">
        <w:rPr>
          <w:rFonts w:ascii="Arial" w:hAnsi="Arial" w:cs="Arial"/>
          <w:lang w:val="en-US"/>
        </w:rPr>
        <w:t>-3-(3-</w:t>
      </w:r>
      <w:r w:rsidR="005C1B71" w:rsidRPr="003556F7">
        <w:rPr>
          <w:rFonts w:ascii="Arial" w:hAnsi="Arial" w:cs="Arial"/>
          <w:lang w:val="en-US"/>
        </w:rPr>
        <w:t>ethyl</w:t>
      </w:r>
      <w:r w:rsidR="009E7A4F" w:rsidRPr="003556F7">
        <w:rPr>
          <w:rFonts w:ascii="Arial" w:hAnsi="Arial" w:cs="Arial"/>
          <w:lang w:val="en-US"/>
        </w:rPr>
        <w:t>but</w:t>
      </w:r>
      <w:r w:rsidRPr="003556F7">
        <w:rPr>
          <w:rFonts w:ascii="Arial" w:hAnsi="Arial" w:cs="Arial"/>
          <w:lang w:val="en-US"/>
        </w:rPr>
        <w:t>-2</w:t>
      </w:r>
      <w:r w:rsidR="005C1B71" w:rsidRPr="003556F7">
        <w:rPr>
          <w:rFonts w:ascii="Arial" w:hAnsi="Arial" w:cs="Arial"/>
          <w:lang w:val="en-US"/>
        </w:rPr>
        <w:t>-ene</w:t>
      </w:r>
      <w:r w:rsidRPr="003556F7">
        <w:rPr>
          <w:rFonts w:ascii="Arial" w:hAnsi="Arial" w:cs="Arial"/>
          <w:lang w:val="en-US"/>
        </w:rPr>
        <w:t>-1</w:t>
      </w:r>
      <w:r w:rsidR="005C1B71" w:rsidRPr="003556F7">
        <w:rPr>
          <w:rFonts w:ascii="Arial" w:hAnsi="Arial" w:cs="Arial"/>
          <w:lang w:val="en-US"/>
        </w:rPr>
        <w:t>-yl</w:t>
      </w:r>
      <w:r w:rsidRPr="003556F7">
        <w:rPr>
          <w:rFonts w:ascii="Arial" w:hAnsi="Arial" w:cs="Arial"/>
          <w:lang w:val="en-US"/>
        </w:rPr>
        <w:t>)di</w:t>
      </w:r>
      <w:r w:rsidR="005C1B71" w:rsidRPr="003556F7">
        <w:rPr>
          <w:rFonts w:ascii="Arial" w:hAnsi="Arial" w:cs="Arial"/>
          <w:lang w:val="en-US"/>
        </w:rPr>
        <w:t>phenyl</w:t>
      </w:r>
      <w:r w:rsidRPr="003556F7">
        <w:rPr>
          <w:rFonts w:ascii="Arial" w:hAnsi="Arial" w:cs="Arial"/>
          <w:lang w:val="en-US"/>
        </w:rPr>
        <w:t>]-3-</w:t>
      </w:r>
      <w:r w:rsidR="00817280" w:rsidRPr="003556F7">
        <w:rPr>
          <w:rFonts w:ascii="Arial" w:hAnsi="Arial" w:cs="Arial"/>
          <w:lang w:val="en-US"/>
        </w:rPr>
        <w:t>hexa</w:t>
      </w:r>
      <w:r w:rsidR="005C1B71" w:rsidRPr="003556F7">
        <w:rPr>
          <w:rFonts w:ascii="Arial" w:hAnsi="Arial" w:cs="Arial"/>
          <w:lang w:val="en-US"/>
        </w:rPr>
        <w:t>phenyl</w:t>
      </w:r>
      <w:r w:rsidRPr="003556F7">
        <w:rPr>
          <w:rFonts w:ascii="Arial" w:hAnsi="Arial" w:cs="Arial"/>
          <w:lang w:val="en-US"/>
        </w:rPr>
        <w:t>prop-2</w:t>
      </w:r>
      <w:r w:rsidR="005C1B71" w:rsidRPr="003556F7">
        <w:rPr>
          <w:rFonts w:ascii="Arial" w:hAnsi="Arial" w:cs="Arial"/>
          <w:lang w:val="en-US"/>
        </w:rPr>
        <w:t>-ene</w:t>
      </w:r>
      <w:r w:rsidRPr="003556F7">
        <w:rPr>
          <w:rFonts w:ascii="Arial" w:hAnsi="Arial" w:cs="Arial"/>
          <w:lang w:val="en-US"/>
        </w:rPr>
        <w:t>-1-triol,</w:t>
      </w:r>
    </w:p>
    <w:p w:rsidR="00506F5F" w:rsidRPr="003556F7" w:rsidRDefault="00506F5F" w:rsidP="003556F7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en-US"/>
        </w:rPr>
      </w:pPr>
      <w:r w:rsidRPr="003556F7">
        <w:rPr>
          <w:rFonts w:ascii="Arial" w:hAnsi="Arial" w:cs="Arial"/>
          <w:lang w:val="en-US"/>
        </w:rPr>
        <w:t>1-99</w:t>
      </w:r>
      <w:r w:rsidR="00687E6B" w:rsidRPr="003556F7">
        <w:rPr>
          <w:rFonts w:ascii="Arial" w:hAnsi="Arial" w:cs="Arial"/>
          <w:lang w:val="en-US"/>
        </w:rPr>
        <w:t>% of</w:t>
      </w:r>
      <w:r w:rsidRPr="003556F7">
        <w:rPr>
          <w:rFonts w:ascii="Arial" w:hAnsi="Arial" w:cs="Arial"/>
          <w:lang w:val="en-US"/>
        </w:rPr>
        <w:t xml:space="preserve"> 3,5,7-</w:t>
      </w:r>
      <w:r w:rsidR="005C1B71" w:rsidRPr="003556F7">
        <w:rPr>
          <w:rFonts w:ascii="Arial" w:hAnsi="Arial" w:cs="Arial"/>
          <w:lang w:val="en-US"/>
        </w:rPr>
        <w:t>methoxy</w:t>
      </w:r>
      <w:r w:rsidRPr="003556F7">
        <w:rPr>
          <w:rFonts w:ascii="Arial" w:hAnsi="Arial" w:cs="Arial"/>
          <w:lang w:val="en-US"/>
        </w:rPr>
        <w:t>-6-</w:t>
      </w:r>
      <w:r w:rsidR="00334319" w:rsidRPr="003556F7">
        <w:rPr>
          <w:rFonts w:ascii="Arial" w:hAnsi="Arial" w:cs="Arial"/>
          <w:lang w:val="en-US"/>
        </w:rPr>
        <w:t>hydroxyloxane</w:t>
      </w:r>
      <w:r w:rsidRPr="003556F7">
        <w:rPr>
          <w:rFonts w:ascii="Arial" w:hAnsi="Arial" w:cs="Arial"/>
          <w:lang w:val="en-US"/>
        </w:rPr>
        <w:t>-2</w:t>
      </w:r>
      <w:r w:rsidR="005C1B71" w:rsidRPr="003556F7">
        <w:rPr>
          <w:rFonts w:ascii="Arial" w:hAnsi="Arial" w:cs="Arial"/>
          <w:lang w:val="en-US"/>
        </w:rPr>
        <w:t>-yl</w:t>
      </w:r>
      <w:r w:rsidRPr="003556F7">
        <w:rPr>
          <w:rFonts w:ascii="Arial" w:hAnsi="Arial" w:cs="Arial"/>
          <w:lang w:val="en-US"/>
        </w:rPr>
        <w:t>]</w:t>
      </w:r>
      <w:r w:rsidR="005C1B71" w:rsidRPr="003556F7">
        <w:rPr>
          <w:rFonts w:ascii="Arial" w:hAnsi="Arial" w:cs="Arial"/>
          <w:lang w:val="en-US"/>
        </w:rPr>
        <w:t>dioxy</w:t>
      </w:r>
      <w:r w:rsidR="00334319" w:rsidRPr="003556F7">
        <w:rPr>
          <w:rFonts w:ascii="Arial" w:hAnsi="Arial" w:cs="Arial"/>
          <w:lang w:val="en-US"/>
        </w:rPr>
        <w:t>oxane</w:t>
      </w:r>
      <w:r w:rsidRPr="003556F7">
        <w:rPr>
          <w:rFonts w:ascii="Arial" w:hAnsi="Arial" w:cs="Arial"/>
          <w:lang w:val="en-US"/>
        </w:rPr>
        <w:t>-3-tetra</w:t>
      </w:r>
      <w:r w:rsidR="00817280" w:rsidRPr="003556F7">
        <w:rPr>
          <w:rFonts w:ascii="Arial" w:hAnsi="Arial" w:cs="Arial"/>
          <w:lang w:val="en-US"/>
        </w:rPr>
        <w:t>coumaroyl</w:t>
      </w:r>
      <w:r w:rsidRPr="003556F7">
        <w:rPr>
          <w:rFonts w:ascii="Arial" w:hAnsi="Arial" w:cs="Arial"/>
          <w:lang w:val="en-US"/>
        </w:rPr>
        <w:t>](E)-3-(3,4-</w:t>
      </w:r>
      <w:r w:rsidR="005C1B71" w:rsidRPr="003556F7">
        <w:rPr>
          <w:rFonts w:ascii="Arial" w:hAnsi="Arial" w:cs="Arial"/>
          <w:lang w:val="en-US"/>
        </w:rPr>
        <w:t>methoxyphenyl</w:t>
      </w:r>
      <w:r w:rsidRPr="003556F7">
        <w:rPr>
          <w:rFonts w:ascii="Arial" w:hAnsi="Arial" w:cs="Arial"/>
          <w:lang w:val="en-US"/>
        </w:rPr>
        <w:t>)prop-4</w:t>
      </w:r>
      <w:r w:rsidR="005C1B71" w:rsidRPr="003556F7">
        <w:rPr>
          <w:rFonts w:ascii="Arial" w:hAnsi="Arial" w:cs="Arial"/>
          <w:lang w:val="en-US"/>
        </w:rPr>
        <w:t>-</w:t>
      </w:r>
      <w:r w:rsidR="006E0825" w:rsidRPr="003556F7">
        <w:rPr>
          <w:rFonts w:ascii="Arial" w:hAnsi="Arial" w:cs="Arial"/>
          <w:lang w:val="en-US"/>
        </w:rPr>
        <w:t>eneoate</w:t>
      </w:r>
      <w:r w:rsidRPr="003556F7">
        <w:rPr>
          <w:rFonts w:ascii="Arial" w:hAnsi="Arial" w:cs="Arial"/>
          <w:lang w:val="en-US"/>
        </w:rPr>
        <w:t xml:space="preserve">.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3556F7" w:rsidRPr="003556F7">
        <w:rPr>
          <w:rFonts w:ascii="Arial" w:hAnsi="Arial" w:cs="Arial"/>
          <w:lang w:val="en-US"/>
        </w:rPr>
        <w:t xml:space="preserve">intended to suppress the </w:t>
      </w:r>
      <w:r w:rsidR="00FB448D">
        <w:rPr>
          <w:rFonts w:ascii="Arial" w:hAnsi="Arial" w:cs="Arial"/>
          <w:lang w:val="en-US"/>
        </w:rPr>
        <w:t>cdc25</w:t>
      </w:r>
      <w:r w:rsidR="003556F7" w:rsidRPr="003556F7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phosphatase</w:t>
      </w:r>
      <w:r w:rsidR="003556F7"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="003556F7" w:rsidRPr="003556F7">
        <w:rPr>
          <w:rFonts w:ascii="Arial" w:hAnsi="Arial" w:cs="Arial"/>
          <w:lang w:val="en-US"/>
        </w:rPr>
        <w:t xml:space="preserve"> cycline b kinase activities</w:t>
      </w:r>
      <w:r w:rsidR="003556F7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3556F7" w:rsidRDefault="00687E6B" w:rsidP="003556F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A formulation </w:t>
      </w:r>
      <w:r w:rsidR="003556F7" w:rsidRPr="003556F7">
        <w:rPr>
          <w:rFonts w:ascii="Arial" w:hAnsi="Arial" w:cs="Arial"/>
          <w:lang w:val="en-US"/>
        </w:rPr>
        <w:t xml:space="preserve">intended to suppress the </w:t>
      </w:r>
      <w:r w:rsidR="00FB448D">
        <w:rPr>
          <w:rFonts w:ascii="Arial" w:hAnsi="Arial" w:cs="Arial"/>
          <w:lang w:val="en-US"/>
        </w:rPr>
        <w:t>cdc25</w:t>
      </w:r>
      <w:r w:rsidR="003556F7" w:rsidRPr="003556F7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phosphatase</w:t>
      </w:r>
      <w:r w:rsidR="003556F7"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="003556F7" w:rsidRPr="003556F7">
        <w:rPr>
          <w:rFonts w:ascii="Arial" w:hAnsi="Arial" w:cs="Arial"/>
          <w:lang w:val="en-US"/>
        </w:rPr>
        <w:t xml:space="preserve"> cycline b kinase activities</w:t>
      </w:r>
      <w:r w:rsidR="003556F7">
        <w:rPr>
          <w:rFonts w:ascii="Arial" w:hAnsi="Arial" w:cs="Arial"/>
          <w:lang w:val="en-US"/>
        </w:rPr>
        <w:t xml:space="preserve"> and </w:t>
      </w:r>
      <w:r w:rsidRPr="003556F7">
        <w:rPr>
          <w:rFonts w:ascii="Arial" w:hAnsi="Arial" w:cs="Arial"/>
          <w:lang w:val="en-US"/>
        </w:rPr>
        <w:t xml:space="preserve">which consists of combining the components selected from the </w:t>
      </w:r>
      <w:r w:rsidR="00334319" w:rsidRPr="003556F7">
        <w:rPr>
          <w:rFonts w:ascii="Arial" w:hAnsi="Arial" w:cs="Arial"/>
          <w:lang w:val="en-US"/>
        </w:rPr>
        <w:t>group</w:t>
      </w:r>
      <w:r w:rsidR="00506F5F" w:rsidRPr="003556F7">
        <w:rPr>
          <w:rFonts w:ascii="Arial" w:hAnsi="Arial" w:cs="Arial"/>
          <w:lang w:val="en-US"/>
        </w:rPr>
        <w:t>; 1-[2-tri</w:t>
      </w:r>
      <w:r w:rsidR="005C1B71" w:rsidRPr="003556F7">
        <w:rPr>
          <w:rFonts w:ascii="Arial" w:hAnsi="Arial" w:cs="Arial"/>
          <w:lang w:val="en-US"/>
        </w:rPr>
        <w:t>hydroxy</w:t>
      </w:r>
      <w:r w:rsidR="00506F5F" w:rsidRPr="003556F7">
        <w:rPr>
          <w:rFonts w:ascii="Arial" w:hAnsi="Arial" w:cs="Arial"/>
          <w:lang w:val="en-US"/>
        </w:rPr>
        <w:t>-4-</w:t>
      </w:r>
      <w:r w:rsidR="005C1B71" w:rsidRPr="003556F7">
        <w:rPr>
          <w:rFonts w:ascii="Arial" w:hAnsi="Arial" w:cs="Arial"/>
          <w:lang w:val="en-US"/>
        </w:rPr>
        <w:t>methoxy</w:t>
      </w:r>
      <w:r w:rsidR="00506F5F" w:rsidRPr="003556F7">
        <w:rPr>
          <w:rFonts w:ascii="Arial" w:hAnsi="Arial" w:cs="Arial"/>
          <w:lang w:val="en-US"/>
        </w:rPr>
        <w:t>-3-(3-</w:t>
      </w:r>
      <w:r w:rsidR="005C1B71" w:rsidRPr="003556F7">
        <w:rPr>
          <w:rFonts w:ascii="Arial" w:hAnsi="Arial" w:cs="Arial"/>
          <w:lang w:val="en-US"/>
        </w:rPr>
        <w:t>ethyl</w:t>
      </w:r>
      <w:r w:rsidR="009E7A4F" w:rsidRPr="003556F7">
        <w:rPr>
          <w:rFonts w:ascii="Arial" w:hAnsi="Arial" w:cs="Arial"/>
          <w:lang w:val="en-US"/>
        </w:rPr>
        <w:t>but</w:t>
      </w:r>
      <w:r w:rsidR="00506F5F" w:rsidRPr="003556F7">
        <w:rPr>
          <w:rFonts w:ascii="Arial" w:hAnsi="Arial" w:cs="Arial"/>
          <w:lang w:val="en-US"/>
        </w:rPr>
        <w:t>-2</w:t>
      </w:r>
      <w:r w:rsidR="005C1B71" w:rsidRPr="003556F7">
        <w:rPr>
          <w:rFonts w:ascii="Arial" w:hAnsi="Arial" w:cs="Arial"/>
          <w:lang w:val="en-US"/>
        </w:rPr>
        <w:t>-ene</w:t>
      </w:r>
      <w:r w:rsidR="00506F5F" w:rsidRPr="003556F7">
        <w:rPr>
          <w:rFonts w:ascii="Arial" w:hAnsi="Arial" w:cs="Arial"/>
          <w:lang w:val="en-US"/>
        </w:rPr>
        <w:t>-1</w:t>
      </w:r>
      <w:r w:rsidR="005C1B71" w:rsidRPr="003556F7">
        <w:rPr>
          <w:rFonts w:ascii="Arial" w:hAnsi="Arial" w:cs="Arial"/>
          <w:lang w:val="en-US"/>
        </w:rPr>
        <w:t>-yl</w:t>
      </w:r>
      <w:r w:rsidR="00506F5F" w:rsidRPr="003556F7">
        <w:rPr>
          <w:rFonts w:ascii="Arial" w:hAnsi="Arial" w:cs="Arial"/>
          <w:lang w:val="en-US"/>
        </w:rPr>
        <w:t>)di</w:t>
      </w:r>
      <w:r w:rsidR="005C1B71" w:rsidRPr="003556F7">
        <w:rPr>
          <w:rFonts w:ascii="Arial" w:hAnsi="Arial" w:cs="Arial"/>
          <w:lang w:val="en-US"/>
        </w:rPr>
        <w:t>phenyl</w:t>
      </w:r>
      <w:r w:rsidR="00506F5F" w:rsidRPr="003556F7">
        <w:rPr>
          <w:rFonts w:ascii="Arial" w:hAnsi="Arial" w:cs="Arial"/>
          <w:lang w:val="en-US"/>
        </w:rPr>
        <w:t>]-3-</w:t>
      </w:r>
      <w:r w:rsidR="00817280" w:rsidRPr="003556F7">
        <w:rPr>
          <w:rFonts w:ascii="Arial" w:hAnsi="Arial" w:cs="Arial"/>
          <w:lang w:val="en-US"/>
        </w:rPr>
        <w:t>hexa</w:t>
      </w:r>
      <w:r w:rsidR="005C1B71" w:rsidRPr="003556F7">
        <w:rPr>
          <w:rFonts w:ascii="Arial" w:hAnsi="Arial" w:cs="Arial"/>
          <w:lang w:val="en-US"/>
        </w:rPr>
        <w:t>phenyl</w:t>
      </w:r>
      <w:r w:rsidR="00506F5F" w:rsidRPr="003556F7">
        <w:rPr>
          <w:rFonts w:ascii="Arial" w:hAnsi="Arial" w:cs="Arial"/>
          <w:lang w:val="en-US"/>
        </w:rPr>
        <w:t>prop-2</w:t>
      </w:r>
      <w:r w:rsidR="005C1B71" w:rsidRPr="003556F7">
        <w:rPr>
          <w:rFonts w:ascii="Arial" w:hAnsi="Arial" w:cs="Arial"/>
          <w:lang w:val="en-US"/>
        </w:rPr>
        <w:t>-ene</w:t>
      </w:r>
      <w:r w:rsidR="00506F5F" w:rsidRPr="003556F7">
        <w:rPr>
          <w:rFonts w:ascii="Arial" w:hAnsi="Arial" w:cs="Arial"/>
          <w:lang w:val="en-US"/>
        </w:rPr>
        <w:t>-1-triol, 3,5,7-</w:t>
      </w:r>
      <w:r w:rsidR="005C1B71" w:rsidRPr="003556F7">
        <w:rPr>
          <w:rFonts w:ascii="Arial" w:hAnsi="Arial" w:cs="Arial"/>
          <w:lang w:val="en-US"/>
        </w:rPr>
        <w:t>methoxy</w:t>
      </w:r>
      <w:r w:rsidR="00506F5F" w:rsidRPr="003556F7">
        <w:rPr>
          <w:rFonts w:ascii="Arial" w:hAnsi="Arial" w:cs="Arial"/>
          <w:lang w:val="en-US"/>
        </w:rPr>
        <w:t>-6-</w:t>
      </w:r>
      <w:r w:rsidR="00334319" w:rsidRPr="003556F7">
        <w:rPr>
          <w:rFonts w:ascii="Arial" w:hAnsi="Arial" w:cs="Arial"/>
          <w:lang w:val="en-US"/>
        </w:rPr>
        <w:t>hydroxyloxane</w:t>
      </w:r>
      <w:r w:rsidR="00506F5F" w:rsidRPr="003556F7">
        <w:rPr>
          <w:rFonts w:ascii="Arial" w:hAnsi="Arial" w:cs="Arial"/>
          <w:lang w:val="en-US"/>
        </w:rPr>
        <w:t>-2</w:t>
      </w:r>
      <w:r w:rsidR="005C1B71" w:rsidRPr="003556F7">
        <w:rPr>
          <w:rFonts w:ascii="Arial" w:hAnsi="Arial" w:cs="Arial"/>
          <w:lang w:val="en-US"/>
        </w:rPr>
        <w:t>-yl</w:t>
      </w:r>
      <w:r w:rsidR="00506F5F" w:rsidRPr="003556F7">
        <w:rPr>
          <w:rFonts w:ascii="Arial" w:hAnsi="Arial" w:cs="Arial"/>
          <w:lang w:val="en-US"/>
        </w:rPr>
        <w:t>]</w:t>
      </w:r>
      <w:r w:rsidR="005C1B71" w:rsidRPr="003556F7">
        <w:rPr>
          <w:rFonts w:ascii="Arial" w:hAnsi="Arial" w:cs="Arial"/>
          <w:lang w:val="en-US"/>
        </w:rPr>
        <w:t>dioxy</w:t>
      </w:r>
      <w:r w:rsidR="00334319" w:rsidRPr="003556F7">
        <w:rPr>
          <w:rFonts w:ascii="Arial" w:hAnsi="Arial" w:cs="Arial"/>
          <w:lang w:val="en-US"/>
        </w:rPr>
        <w:t>oxane</w:t>
      </w:r>
      <w:r w:rsidR="00506F5F" w:rsidRPr="003556F7">
        <w:rPr>
          <w:rFonts w:ascii="Arial" w:hAnsi="Arial" w:cs="Arial"/>
          <w:lang w:val="en-US"/>
        </w:rPr>
        <w:t>-3-tetra</w:t>
      </w:r>
      <w:r w:rsidR="00817280" w:rsidRPr="003556F7">
        <w:rPr>
          <w:rFonts w:ascii="Arial" w:hAnsi="Arial" w:cs="Arial"/>
          <w:lang w:val="en-US"/>
        </w:rPr>
        <w:t>coumaroyl</w:t>
      </w:r>
      <w:r w:rsidR="00506F5F" w:rsidRPr="003556F7">
        <w:rPr>
          <w:rFonts w:ascii="Arial" w:hAnsi="Arial" w:cs="Arial"/>
          <w:lang w:val="en-US"/>
        </w:rPr>
        <w:t>](E)-3-(3,4-</w:t>
      </w:r>
      <w:r w:rsidR="005C1B71" w:rsidRPr="003556F7">
        <w:rPr>
          <w:rFonts w:ascii="Arial" w:hAnsi="Arial" w:cs="Arial"/>
          <w:lang w:val="en-US"/>
        </w:rPr>
        <w:t>methoxyphenyl</w:t>
      </w:r>
      <w:r w:rsidR="00506F5F" w:rsidRPr="003556F7">
        <w:rPr>
          <w:rFonts w:ascii="Arial" w:hAnsi="Arial" w:cs="Arial"/>
          <w:lang w:val="en-US"/>
        </w:rPr>
        <w:t>)prop-4</w:t>
      </w:r>
      <w:r w:rsidR="005C1B71" w:rsidRPr="003556F7">
        <w:rPr>
          <w:rFonts w:ascii="Arial" w:hAnsi="Arial" w:cs="Arial"/>
          <w:lang w:val="en-US"/>
        </w:rPr>
        <w:t>-</w:t>
      </w:r>
      <w:r w:rsidR="006E0825" w:rsidRPr="003556F7">
        <w:rPr>
          <w:rFonts w:ascii="Arial" w:hAnsi="Arial" w:cs="Arial"/>
          <w:lang w:val="en-US"/>
        </w:rPr>
        <w:t>eneoate</w:t>
      </w:r>
      <w:r w:rsidR="00506F5F" w:rsidRPr="003556F7">
        <w:rPr>
          <w:rFonts w:ascii="Arial" w:hAnsi="Arial" w:cs="Arial"/>
          <w:lang w:val="en-US"/>
        </w:rPr>
        <w:t xml:space="preserve"> </w:t>
      </w:r>
      <w:r w:rsidRPr="003556F7">
        <w:rPr>
          <w:rFonts w:ascii="Arial" w:hAnsi="Arial" w:cs="Arial"/>
          <w:lang w:val="en-US"/>
        </w:rPr>
        <w:t>in a single form or in combinations thereof</w:t>
      </w:r>
      <w:r w:rsidR="00790F82">
        <w:rPr>
          <w:rFonts w:ascii="Arial" w:hAnsi="Arial" w:cs="Arial"/>
          <w:lang w:val="en-US"/>
        </w:rPr>
        <w:t>.</w:t>
      </w:r>
      <w:r w:rsidR="00506F5F" w:rsidRPr="003556F7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99-1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1-99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3,5,7-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-6-</w:t>
      </w:r>
      <w:r w:rsidR="00334319" w:rsidRPr="006C730F">
        <w:rPr>
          <w:rFonts w:ascii="Arial" w:hAnsi="Arial" w:cs="Arial"/>
          <w:lang w:val="en-US"/>
        </w:rPr>
        <w:t>hydroxyloxane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]</w:t>
      </w:r>
      <w:r w:rsidR="005C1B71" w:rsidRPr="006C730F">
        <w:rPr>
          <w:rFonts w:ascii="Arial" w:hAnsi="Arial" w:cs="Arial"/>
          <w:lang w:val="en-US"/>
        </w:rPr>
        <w:t>dioxy</w:t>
      </w:r>
      <w:r w:rsidR="00334319" w:rsidRPr="006C730F">
        <w:rPr>
          <w:rFonts w:ascii="Arial" w:hAnsi="Arial" w:cs="Arial"/>
          <w:lang w:val="en-US"/>
        </w:rPr>
        <w:t>oxane</w:t>
      </w:r>
      <w:r w:rsidR="00506F5F" w:rsidRPr="006C730F">
        <w:rPr>
          <w:rFonts w:ascii="Arial" w:hAnsi="Arial" w:cs="Arial"/>
          <w:lang w:val="en-US"/>
        </w:rPr>
        <w:t>-3-tetra</w:t>
      </w:r>
      <w:r w:rsidR="00817280" w:rsidRPr="006C730F">
        <w:rPr>
          <w:rFonts w:ascii="Arial" w:hAnsi="Arial" w:cs="Arial"/>
          <w:lang w:val="en-US"/>
        </w:rPr>
        <w:t>coumaroyl</w:t>
      </w:r>
      <w:r w:rsidR="00506F5F" w:rsidRPr="006C730F">
        <w:rPr>
          <w:rFonts w:ascii="Arial" w:hAnsi="Arial" w:cs="Arial"/>
          <w:lang w:val="en-US"/>
        </w:rPr>
        <w:t>](E)-3-(3,4-</w:t>
      </w:r>
      <w:r w:rsidR="005C1B71" w:rsidRPr="006C730F">
        <w:rPr>
          <w:rFonts w:ascii="Arial" w:hAnsi="Arial" w:cs="Arial"/>
          <w:lang w:val="en-US"/>
        </w:rPr>
        <w:t>methoxyphenyl</w:t>
      </w:r>
      <w:r w:rsidR="00506F5F" w:rsidRPr="006C730F">
        <w:rPr>
          <w:rFonts w:ascii="Arial" w:hAnsi="Arial" w:cs="Arial"/>
          <w:lang w:val="en-US"/>
        </w:rPr>
        <w:t>)prop-4</w:t>
      </w:r>
      <w:r w:rsidR="005C1B71" w:rsidRPr="006C730F">
        <w:rPr>
          <w:rFonts w:ascii="Arial" w:hAnsi="Arial" w:cs="Arial"/>
          <w:lang w:val="en-US"/>
        </w:rPr>
        <w:t>-</w:t>
      </w:r>
      <w:r w:rsidR="006E0825" w:rsidRPr="006C730F">
        <w:rPr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Using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>;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-1-triol, 3,5,7-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-6-</w:t>
      </w:r>
      <w:r w:rsidR="00334319" w:rsidRPr="006C730F">
        <w:rPr>
          <w:rFonts w:ascii="Arial" w:hAnsi="Arial" w:cs="Arial"/>
          <w:lang w:val="en-US"/>
        </w:rPr>
        <w:t>hydroxyloxane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]</w:t>
      </w:r>
      <w:r w:rsidR="005C1B71" w:rsidRPr="006C730F">
        <w:rPr>
          <w:rFonts w:ascii="Arial" w:hAnsi="Arial" w:cs="Arial"/>
          <w:lang w:val="en-US"/>
        </w:rPr>
        <w:t>dioxy</w:t>
      </w:r>
      <w:r w:rsidR="00334319" w:rsidRPr="006C730F">
        <w:rPr>
          <w:rFonts w:ascii="Arial" w:hAnsi="Arial" w:cs="Arial"/>
          <w:lang w:val="en-US"/>
        </w:rPr>
        <w:t>oxane</w:t>
      </w:r>
      <w:r w:rsidR="00506F5F" w:rsidRPr="006C730F">
        <w:rPr>
          <w:rFonts w:ascii="Arial" w:hAnsi="Arial" w:cs="Arial"/>
          <w:lang w:val="en-US"/>
        </w:rPr>
        <w:t>-3-tetra</w:t>
      </w:r>
      <w:r w:rsidR="00817280" w:rsidRPr="006C730F">
        <w:rPr>
          <w:rFonts w:ascii="Arial" w:hAnsi="Arial" w:cs="Arial"/>
          <w:lang w:val="en-US"/>
        </w:rPr>
        <w:t>coumaroyl</w:t>
      </w:r>
      <w:r w:rsidR="00506F5F" w:rsidRPr="006C730F">
        <w:rPr>
          <w:rFonts w:ascii="Arial" w:hAnsi="Arial" w:cs="Arial"/>
          <w:lang w:val="en-US"/>
        </w:rPr>
        <w:t>](E)-3-(3,4-</w:t>
      </w:r>
      <w:r w:rsidR="005C1B71" w:rsidRPr="006C730F">
        <w:rPr>
          <w:rFonts w:ascii="Arial" w:hAnsi="Arial" w:cs="Arial"/>
          <w:lang w:val="en-US"/>
        </w:rPr>
        <w:t>methoxyphenyl</w:t>
      </w:r>
      <w:r w:rsidR="00506F5F" w:rsidRPr="006C730F">
        <w:rPr>
          <w:rFonts w:ascii="Arial" w:hAnsi="Arial" w:cs="Arial"/>
          <w:lang w:val="en-US"/>
        </w:rPr>
        <w:t>)prop-4</w:t>
      </w:r>
      <w:r w:rsidR="005C1B71" w:rsidRPr="006C730F">
        <w:rPr>
          <w:rFonts w:ascii="Arial" w:hAnsi="Arial" w:cs="Arial"/>
          <w:lang w:val="en-US"/>
        </w:rPr>
        <w:t>-</w:t>
      </w:r>
      <w:r w:rsidR="006E0825" w:rsidRPr="006C730F">
        <w:rPr>
          <w:rFonts w:ascii="Arial" w:hAnsi="Arial" w:cs="Arial"/>
          <w:lang w:val="en-US"/>
        </w:rPr>
        <w:t>eneoate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from any one as given in </w:t>
      </w:r>
      <w:r w:rsidR="002A76DD">
        <w:rPr>
          <w:rFonts w:ascii="Arial" w:hAnsi="Arial" w:cs="Arial"/>
          <w:lang w:val="en-US"/>
        </w:rPr>
        <w:t>Claims 2-3</w:t>
      </w:r>
      <w:r w:rsidRPr="006C730F">
        <w:rPr>
          <w:rFonts w:ascii="Arial" w:hAnsi="Arial" w:cs="Arial"/>
          <w:lang w:val="en-US"/>
        </w:rPr>
        <w:t xml:space="preserve"> in manufacturing the formulation </w:t>
      </w:r>
      <w:r w:rsidR="003556F7" w:rsidRPr="003556F7">
        <w:rPr>
          <w:rFonts w:ascii="Arial" w:hAnsi="Arial" w:cs="Arial"/>
          <w:lang w:val="en-US"/>
        </w:rPr>
        <w:t xml:space="preserve">intended to suppress the </w:t>
      </w:r>
      <w:r w:rsidR="00FB448D">
        <w:rPr>
          <w:rFonts w:ascii="Arial" w:hAnsi="Arial" w:cs="Arial"/>
          <w:lang w:val="en-US"/>
        </w:rPr>
        <w:t>cdc25</w:t>
      </w:r>
      <w:r w:rsidR="003556F7" w:rsidRPr="003556F7">
        <w:rPr>
          <w:rFonts w:ascii="Arial" w:hAnsi="Arial" w:cs="Arial"/>
          <w:lang w:val="en-US"/>
        </w:rPr>
        <w:t xml:space="preserve"> </w:t>
      </w:r>
      <w:r w:rsidR="00790F82">
        <w:rPr>
          <w:rFonts w:ascii="Arial" w:hAnsi="Arial" w:cs="Arial"/>
          <w:lang w:val="en-US"/>
        </w:rPr>
        <w:t>phosphatase</w:t>
      </w:r>
      <w:r w:rsidR="003556F7"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="003556F7" w:rsidRPr="003556F7">
        <w:rPr>
          <w:rFonts w:ascii="Arial" w:hAnsi="Arial" w:cs="Arial"/>
          <w:lang w:val="en-US"/>
        </w:rPr>
        <w:t xml:space="preserve"> cycline b kinase activities</w:t>
      </w:r>
      <w:r w:rsidR="00506F5F" w:rsidRPr="006C730F">
        <w:rPr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3556F7" w:rsidRDefault="003556F7" w:rsidP="003556F7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SUPPRESS THE </w:t>
      </w:r>
      <w:r w:rsidR="00FB448D">
        <w:rPr>
          <w:rFonts w:ascii="Arial" w:hAnsi="Arial" w:cs="Arial"/>
          <w:b/>
          <w:lang w:val="en-US"/>
        </w:rPr>
        <w:t>CDC25</w:t>
      </w:r>
      <w:r>
        <w:rPr>
          <w:rFonts w:ascii="Arial" w:hAnsi="Arial" w:cs="Arial"/>
          <w:b/>
          <w:lang w:val="en-US"/>
        </w:rPr>
        <w:t xml:space="preserve"> </w:t>
      </w:r>
      <w:r w:rsidR="00790F82">
        <w:rPr>
          <w:rFonts w:ascii="Arial" w:hAnsi="Arial" w:cs="Arial"/>
          <w:b/>
          <w:lang w:val="en-US"/>
        </w:rPr>
        <w:t>PHOSPHATASE</w:t>
      </w:r>
      <w:r>
        <w:rPr>
          <w:rFonts w:ascii="Arial" w:hAnsi="Arial" w:cs="Arial"/>
          <w:b/>
          <w:lang w:val="en-US"/>
        </w:rPr>
        <w:t xml:space="preserve"> AND </w:t>
      </w:r>
      <w:r w:rsidR="00FB448D">
        <w:rPr>
          <w:rFonts w:ascii="Arial" w:hAnsi="Arial" w:cs="Arial"/>
          <w:b/>
          <w:lang w:val="en-US"/>
        </w:rPr>
        <w:t>CDC/2</w:t>
      </w:r>
      <w:r>
        <w:rPr>
          <w:rFonts w:ascii="Arial" w:hAnsi="Arial" w:cs="Arial"/>
          <w:b/>
          <w:lang w:val="en-US"/>
        </w:rPr>
        <w:t xml:space="preserve"> CYCLINE B KINASE ACTIVITIES</w:t>
      </w:r>
    </w:p>
    <w:p w:rsidR="00790F82" w:rsidRDefault="00790F82" w:rsidP="00790F82">
      <w:pPr>
        <w:spacing w:line="360" w:lineRule="auto"/>
        <w:jc w:val="both"/>
        <w:rPr>
          <w:rFonts w:ascii="Arial" w:hAnsi="Arial" w:cs="Arial"/>
          <w:lang w:val="en-US"/>
        </w:rPr>
      </w:pPr>
    </w:p>
    <w:p w:rsidR="00790F82" w:rsidRPr="006C730F" w:rsidRDefault="00790F82" w:rsidP="00790F8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</w:t>
      </w:r>
      <w:r w:rsidRPr="003556F7">
        <w:rPr>
          <w:rFonts w:ascii="Arial" w:hAnsi="Arial" w:cs="Arial"/>
          <w:lang w:val="en-US"/>
        </w:rPr>
        <w:t xml:space="preserve">formulation intended to suppress the </w:t>
      </w:r>
      <w:r w:rsidR="00FB448D">
        <w:rPr>
          <w:rFonts w:ascii="Arial" w:hAnsi="Arial" w:cs="Arial"/>
          <w:lang w:val="en-US"/>
        </w:rPr>
        <w:t>cdc25</w:t>
      </w:r>
      <w:r w:rsidRPr="003556F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phosphatase</w:t>
      </w:r>
      <w:r w:rsidRPr="003556F7">
        <w:rPr>
          <w:rFonts w:ascii="Arial" w:hAnsi="Arial" w:cs="Arial"/>
          <w:lang w:val="en-US"/>
        </w:rPr>
        <w:t xml:space="preserve"> and </w:t>
      </w:r>
      <w:r w:rsidR="00FB448D">
        <w:rPr>
          <w:rFonts w:ascii="Arial" w:hAnsi="Arial" w:cs="Arial"/>
          <w:lang w:val="en-US"/>
        </w:rPr>
        <w:t>cdc/2</w:t>
      </w:r>
      <w:r w:rsidRPr="003556F7">
        <w:rPr>
          <w:rFonts w:ascii="Arial" w:hAnsi="Arial" w:cs="Arial"/>
          <w:lang w:val="en-US"/>
        </w:rPr>
        <w:t xml:space="preserve"> cycline b kinase activities</w:t>
      </w:r>
      <w:r>
        <w:rPr>
          <w:rFonts w:ascii="Arial" w:hAnsi="Arial" w:cs="Arial"/>
          <w:lang w:val="en-US"/>
        </w:rPr>
        <w:t xml:space="preserve">. </w:t>
      </w:r>
      <w:r w:rsidRPr="006C730F">
        <w:rPr>
          <w:rFonts w:ascii="Arial" w:hAnsi="Arial" w:cs="Arial"/>
          <w:lang w:val="en-US"/>
        </w:rPr>
        <w:t>Referred formulation</w:t>
      </w:r>
      <w:r>
        <w:rPr>
          <w:rFonts w:ascii="Arial" w:hAnsi="Arial" w:cs="Arial"/>
          <w:lang w:val="en-US"/>
        </w:rPr>
        <w:t xml:space="preserve"> displays cdc25 phosphatase suppression capability by rad3 related (ATR) kinase activation capacity and displays </w:t>
      </w:r>
      <w:r w:rsidRPr="006C730F">
        <w:rPr>
          <w:rFonts w:ascii="Arial" w:hAnsi="Arial" w:cs="Arial"/>
          <w:lang w:val="en-US"/>
        </w:rPr>
        <w:t xml:space="preserve">cdc/2 </w:t>
      </w:r>
      <w:r>
        <w:rPr>
          <w:rFonts w:ascii="Arial" w:hAnsi="Arial" w:cs="Arial"/>
          <w:lang w:val="en-US"/>
        </w:rPr>
        <w:t>cycline</w:t>
      </w:r>
      <w:r w:rsidRPr="006C730F">
        <w:rPr>
          <w:rFonts w:ascii="Arial" w:hAnsi="Arial" w:cs="Arial"/>
          <w:lang w:val="en-US"/>
        </w:rPr>
        <w:t xml:space="preserve"> B </w:t>
      </w:r>
      <w:r>
        <w:rPr>
          <w:rFonts w:ascii="Arial" w:hAnsi="Arial" w:cs="Arial"/>
          <w:lang w:val="en-US"/>
        </w:rPr>
        <w:t>kinase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suppression capability.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6D" w:rsidRDefault="0003386D">
      <w:r>
        <w:separator/>
      </w:r>
    </w:p>
  </w:endnote>
  <w:endnote w:type="continuationSeparator" w:id="0">
    <w:p w:rsidR="0003386D" w:rsidRDefault="0003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6D" w:rsidRDefault="0003386D">
      <w:r>
        <w:separator/>
      </w:r>
    </w:p>
  </w:footnote>
  <w:footnote w:type="continuationSeparator" w:id="0">
    <w:p w:rsidR="0003386D" w:rsidRDefault="0003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D" w:rsidRDefault="00356BFA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F48E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F48ED" w:rsidRDefault="008F48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D" w:rsidRDefault="00356BFA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F48E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0F9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F48ED" w:rsidRDefault="008F48E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C46"/>
    <w:rsid w:val="0001417B"/>
    <w:rsid w:val="000154D7"/>
    <w:rsid w:val="00017E2B"/>
    <w:rsid w:val="00020DCF"/>
    <w:rsid w:val="00022AE5"/>
    <w:rsid w:val="00026BA2"/>
    <w:rsid w:val="0003386D"/>
    <w:rsid w:val="00033F2D"/>
    <w:rsid w:val="000368C2"/>
    <w:rsid w:val="000418B4"/>
    <w:rsid w:val="00047993"/>
    <w:rsid w:val="00047E09"/>
    <w:rsid w:val="00051AB5"/>
    <w:rsid w:val="000573FE"/>
    <w:rsid w:val="00072C01"/>
    <w:rsid w:val="00073552"/>
    <w:rsid w:val="00077A43"/>
    <w:rsid w:val="00084ED3"/>
    <w:rsid w:val="000928B7"/>
    <w:rsid w:val="00096E14"/>
    <w:rsid w:val="000B4EC7"/>
    <w:rsid w:val="000C66F2"/>
    <w:rsid w:val="000D09EA"/>
    <w:rsid w:val="000D310E"/>
    <w:rsid w:val="000E5EC3"/>
    <w:rsid w:val="000F1E0F"/>
    <w:rsid w:val="000F2E81"/>
    <w:rsid w:val="000F4836"/>
    <w:rsid w:val="000F4FE6"/>
    <w:rsid w:val="000F64D5"/>
    <w:rsid w:val="00101F01"/>
    <w:rsid w:val="001020EA"/>
    <w:rsid w:val="00113608"/>
    <w:rsid w:val="00116E06"/>
    <w:rsid w:val="0012113F"/>
    <w:rsid w:val="00127A35"/>
    <w:rsid w:val="00130519"/>
    <w:rsid w:val="00133604"/>
    <w:rsid w:val="00147127"/>
    <w:rsid w:val="00152D09"/>
    <w:rsid w:val="00157D8F"/>
    <w:rsid w:val="001604D4"/>
    <w:rsid w:val="00161E05"/>
    <w:rsid w:val="00173E97"/>
    <w:rsid w:val="00180F9C"/>
    <w:rsid w:val="00181063"/>
    <w:rsid w:val="0018531C"/>
    <w:rsid w:val="001853E4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7195"/>
    <w:rsid w:val="002610AC"/>
    <w:rsid w:val="00263CC8"/>
    <w:rsid w:val="00265D0C"/>
    <w:rsid w:val="00265DEF"/>
    <w:rsid w:val="00266AB0"/>
    <w:rsid w:val="00286699"/>
    <w:rsid w:val="0028750D"/>
    <w:rsid w:val="00292DE4"/>
    <w:rsid w:val="00294DC7"/>
    <w:rsid w:val="002A76DD"/>
    <w:rsid w:val="002B490E"/>
    <w:rsid w:val="002B7A21"/>
    <w:rsid w:val="002C42E2"/>
    <w:rsid w:val="002C576A"/>
    <w:rsid w:val="002C6DB7"/>
    <w:rsid w:val="002D28CF"/>
    <w:rsid w:val="002D7071"/>
    <w:rsid w:val="002E716B"/>
    <w:rsid w:val="002E7CC3"/>
    <w:rsid w:val="002F0633"/>
    <w:rsid w:val="003000F6"/>
    <w:rsid w:val="003068D0"/>
    <w:rsid w:val="00311CEC"/>
    <w:rsid w:val="00312158"/>
    <w:rsid w:val="00313017"/>
    <w:rsid w:val="0032549E"/>
    <w:rsid w:val="00327785"/>
    <w:rsid w:val="00334319"/>
    <w:rsid w:val="00334FAD"/>
    <w:rsid w:val="0033737E"/>
    <w:rsid w:val="00347CF6"/>
    <w:rsid w:val="003536A3"/>
    <w:rsid w:val="003556F7"/>
    <w:rsid w:val="00356BFA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9685D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BC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D1664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389C"/>
    <w:rsid w:val="005458B5"/>
    <w:rsid w:val="00546E28"/>
    <w:rsid w:val="005476C3"/>
    <w:rsid w:val="0055407B"/>
    <w:rsid w:val="00554191"/>
    <w:rsid w:val="00561817"/>
    <w:rsid w:val="005623A0"/>
    <w:rsid w:val="00570436"/>
    <w:rsid w:val="005716A4"/>
    <w:rsid w:val="00576FA6"/>
    <w:rsid w:val="00583F0E"/>
    <w:rsid w:val="00585208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D3E56"/>
    <w:rsid w:val="006E0825"/>
    <w:rsid w:val="006E0C8A"/>
    <w:rsid w:val="006E7515"/>
    <w:rsid w:val="00710886"/>
    <w:rsid w:val="007139EF"/>
    <w:rsid w:val="00720041"/>
    <w:rsid w:val="00720213"/>
    <w:rsid w:val="00720BC9"/>
    <w:rsid w:val="00733F55"/>
    <w:rsid w:val="007346AF"/>
    <w:rsid w:val="007360CA"/>
    <w:rsid w:val="007400FF"/>
    <w:rsid w:val="00745886"/>
    <w:rsid w:val="00756553"/>
    <w:rsid w:val="00763C72"/>
    <w:rsid w:val="00765AA4"/>
    <w:rsid w:val="00776805"/>
    <w:rsid w:val="0078274D"/>
    <w:rsid w:val="00786C47"/>
    <w:rsid w:val="00790F82"/>
    <w:rsid w:val="007914CE"/>
    <w:rsid w:val="00791872"/>
    <w:rsid w:val="00792532"/>
    <w:rsid w:val="007A0AEB"/>
    <w:rsid w:val="007A10CB"/>
    <w:rsid w:val="007A195F"/>
    <w:rsid w:val="007A4761"/>
    <w:rsid w:val="007B0116"/>
    <w:rsid w:val="007B5843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7A6B"/>
    <w:rsid w:val="00835D59"/>
    <w:rsid w:val="00841EDE"/>
    <w:rsid w:val="00843105"/>
    <w:rsid w:val="008436AB"/>
    <w:rsid w:val="00844D44"/>
    <w:rsid w:val="00854636"/>
    <w:rsid w:val="00884899"/>
    <w:rsid w:val="008900E1"/>
    <w:rsid w:val="00892279"/>
    <w:rsid w:val="008952EE"/>
    <w:rsid w:val="00895C67"/>
    <w:rsid w:val="008A2CFA"/>
    <w:rsid w:val="008A4063"/>
    <w:rsid w:val="008A4190"/>
    <w:rsid w:val="008B6EAB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50DEE"/>
    <w:rsid w:val="00952B55"/>
    <w:rsid w:val="00952B8B"/>
    <w:rsid w:val="00954958"/>
    <w:rsid w:val="009660D7"/>
    <w:rsid w:val="00966D5B"/>
    <w:rsid w:val="00977560"/>
    <w:rsid w:val="0098620F"/>
    <w:rsid w:val="00996734"/>
    <w:rsid w:val="00996D21"/>
    <w:rsid w:val="009A12D3"/>
    <w:rsid w:val="009A27FC"/>
    <w:rsid w:val="009A2CA7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043A1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B02BA"/>
    <w:rsid w:val="00AB216C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942"/>
    <w:rsid w:val="00BE406E"/>
    <w:rsid w:val="00BE6F0E"/>
    <w:rsid w:val="00BF17CF"/>
    <w:rsid w:val="00BF20D9"/>
    <w:rsid w:val="00C008BF"/>
    <w:rsid w:val="00C02D48"/>
    <w:rsid w:val="00C11D07"/>
    <w:rsid w:val="00C17E5C"/>
    <w:rsid w:val="00C20B6F"/>
    <w:rsid w:val="00C25646"/>
    <w:rsid w:val="00C30339"/>
    <w:rsid w:val="00C369F4"/>
    <w:rsid w:val="00C51FC2"/>
    <w:rsid w:val="00C52334"/>
    <w:rsid w:val="00C530B6"/>
    <w:rsid w:val="00C60F58"/>
    <w:rsid w:val="00C63669"/>
    <w:rsid w:val="00C66E98"/>
    <w:rsid w:val="00C7216E"/>
    <w:rsid w:val="00C73840"/>
    <w:rsid w:val="00C74F44"/>
    <w:rsid w:val="00C76073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CF5755"/>
    <w:rsid w:val="00D07054"/>
    <w:rsid w:val="00D169CE"/>
    <w:rsid w:val="00D20AE2"/>
    <w:rsid w:val="00D34255"/>
    <w:rsid w:val="00D40859"/>
    <w:rsid w:val="00D409CE"/>
    <w:rsid w:val="00D45610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7C46"/>
    <w:rsid w:val="00EB6D55"/>
    <w:rsid w:val="00EC4ACD"/>
    <w:rsid w:val="00ED1E21"/>
    <w:rsid w:val="00EE2434"/>
    <w:rsid w:val="00EF2E74"/>
    <w:rsid w:val="00F0000B"/>
    <w:rsid w:val="00F01A57"/>
    <w:rsid w:val="00F0517C"/>
    <w:rsid w:val="00F05778"/>
    <w:rsid w:val="00F0720E"/>
    <w:rsid w:val="00F12660"/>
    <w:rsid w:val="00F167DE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448D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bilalkoca</cp:lastModifiedBy>
  <cp:revision>6</cp:revision>
  <dcterms:created xsi:type="dcterms:W3CDTF">2014-12-22T12:18:00Z</dcterms:created>
  <dcterms:modified xsi:type="dcterms:W3CDTF">2014-12-23T13:16:00Z</dcterms:modified>
</cp:coreProperties>
</file>