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628B3573" w14:textId="3765767C" w:rsidR="00A51F0F" w:rsidRPr="00A51F0F" w:rsidRDefault="00A51F0F" w:rsidP="00A51F0F">
      <w:pPr>
        <w:rPr>
          <w:b/>
          <w:u w:val="single"/>
          <w:lang w:val="fr-FR"/>
        </w:rPr>
      </w:pPr>
      <w:r w:rsidRPr="00A51F0F">
        <w:rPr>
          <w:b/>
          <w:u w:val="single"/>
          <w:lang w:val="fr-FR"/>
        </w:rPr>
        <w:t>CV - Zone de servitude « urbanisation – coulée verte »</w:t>
      </w:r>
    </w:p>
    <w:p w14:paraId="118E611C" w14:textId="3503882E" w:rsidR="00A51F0F" w:rsidRPr="00A51F0F" w:rsidRDefault="00A51F0F" w:rsidP="00A51F0F">
      <w:pPr>
        <w:ind w:left="720"/>
        <w:rPr>
          <w:lang w:val="fr-FR"/>
        </w:rPr>
      </w:pPr>
      <w:r>
        <w:rPr>
          <w:lang w:val="fr-FR"/>
        </w:rPr>
        <w:t>Les zones de servitude « urbanisation – coulée verte »</w:t>
      </w:r>
      <w:r w:rsidRPr="00A51F0F">
        <w:rPr>
          <w:lang w:val="fr-FR"/>
        </w:rPr>
        <w:t xml:space="preserve"> visent à réserver les surfaces nécessaires à la réalisation de parcs publics, d’espaces verts ouverts au public, d’îlots de verdure et de surfaces de jeux publics, de loisir, de détente et de repos. Elles visent à développer et/ou à maintenir le maillage écologique et un aménagement paysager. </w:t>
      </w:r>
    </w:p>
    <w:p w14:paraId="380E9F0B" w14:textId="3CBA9611" w:rsidR="00D44A8A" w:rsidRPr="006605E2" w:rsidRDefault="00594FD6" w:rsidP="00594FD6">
      <w:pPr>
        <w:ind w:left="720"/>
        <w:rPr>
          <w:lang w:val="fr-FR"/>
        </w:rPr>
      </w:pPr>
      <w:r w:rsidRPr="00594FD6">
        <w:rPr>
          <w:lang w:val="fr-FR"/>
        </w:rPr>
        <w:t xml:space="preserve">Des aménagements de moindre envergure en relation avec la destination d’une zone de servitude </w:t>
      </w:r>
      <w:r>
        <w:rPr>
          <w:lang w:val="fr-FR"/>
        </w:rPr>
        <w:t>« </w:t>
      </w:r>
      <w:r w:rsidRPr="00594FD6">
        <w:rPr>
          <w:lang w:val="fr-FR"/>
        </w:rPr>
        <w:t>urbanisation – coulée verte</w:t>
      </w:r>
      <w:r>
        <w:rPr>
          <w:lang w:val="fr-FR"/>
        </w:rPr>
        <w:t> »</w:t>
      </w:r>
      <w:bookmarkStart w:id="0" w:name="_GoBack"/>
      <w:bookmarkEnd w:id="0"/>
      <w:r w:rsidRPr="00594FD6">
        <w:rPr>
          <w:lang w:val="fr-FR"/>
        </w:rPr>
        <w:t xml:space="preserve"> ainsi que des chemins dédiés à la mobilité douce, des réseaux d’infrastructures et des espaces de rétention servant au retardement des eaux pluviales y sont admis.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1363E"/>
    <w:rsid w:val="004D5289"/>
    <w:rsid w:val="00594FD6"/>
    <w:rsid w:val="006202CB"/>
    <w:rsid w:val="00652896"/>
    <w:rsid w:val="006605E2"/>
    <w:rsid w:val="00732511"/>
    <w:rsid w:val="007B41C9"/>
    <w:rsid w:val="007B5125"/>
    <w:rsid w:val="00835491"/>
    <w:rsid w:val="00841036"/>
    <w:rsid w:val="008A46DB"/>
    <w:rsid w:val="0099615E"/>
    <w:rsid w:val="009D6555"/>
    <w:rsid w:val="00A51F0F"/>
    <w:rsid w:val="00A610F9"/>
    <w:rsid w:val="00AD5B20"/>
    <w:rsid w:val="00B208F3"/>
    <w:rsid w:val="00C10C63"/>
    <w:rsid w:val="00C85115"/>
    <w:rsid w:val="00CB2FE8"/>
    <w:rsid w:val="00CF3132"/>
    <w:rsid w:val="00D35FE3"/>
    <w:rsid w:val="00D44A8A"/>
    <w:rsid w:val="00DA3C8C"/>
    <w:rsid w:val="00DD7F03"/>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2023-06-30T05:35:00Z</dcterms:modified>
</cp:coreProperties>
</file>