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DE5D5" w14:textId="767C7C42" w:rsidR="00EF1991" w:rsidRPr="00EF1991" w:rsidRDefault="00EF1991" w:rsidP="00EF1991">
      <w:pPr>
        <w:pStyle w:val="Heading1"/>
      </w:pPr>
      <w:r w:rsidRPr="00EF1991">
        <w:t>Art.</w:t>
      </w:r>
      <w:r w:rsidR="00ED20EC">
        <w:t xml:space="preserve"> </w:t>
      </w:r>
      <w:r w:rsidRPr="00EF1991">
        <w:t xml:space="preserve">4 Zones </w:t>
      </w:r>
      <w:proofErr w:type="spellStart"/>
      <w:r w:rsidRPr="00EF1991">
        <w:t>mixtes</w:t>
      </w:r>
      <w:proofErr w:type="spellEnd"/>
    </w:p>
    <w:p w14:paraId="77EA956E" w14:textId="20B7E76A" w:rsidR="00EF1991" w:rsidRPr="00EF1991" w:rsidRDefault="00EF1991" w:rsidP="00EF1991">
      <w:pPr>
        <w:rPr>
          <w:lang w:val="fr-FR"/>
        </w:rPr>
      </w:pPr>
      <w:r w:rsidRPr="00EF1991">
        <w:rPr>
          <w:lang w:val="fr-FR"/>
        </w:rPr>
        <w:t>Sont représentées:</w:t>
      </w:r>
    </w:p>
    <w:p w14:paraId="7D739E0F" w14:textId="4A3595AA" w:rsidR="00EF1991" w:rsidRPr="00EF1991" w:rsidRDefault="00EF1991" w:rsidP="00EF19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F1991">
        <w:rPr>
          <w:lang w:val="fr-FR"/>
        </w:rPr>
        <w:t>la</w:t>
      </w:r>
      <w:proofErr w:type="gramEnd"/>
      <w:r w:rsidRPr="00EF1991">
        <w:rPr>
          <w:lang w:val="fr-FR"/>
        </w:rPr>
        <w:t xml:space="preserve"> zone mixte villageoise (</w:t>
      </w:r>
      <w:proofErr w:type="spellStart"/>
      <w:r w:rsidRPr="00EF1991">
        <w:rPr>
          <w:lang w:val="fr-FR"/>
        </w:rPr>
        <w:t>MIX-v</w:t>
      </w:r>
      <w:proofErr w:type="spellEnd"/>
      <w:r w:rsidRPr="00EF1991">
        <w:rPr>
          <w:lang w:val="fr-FR"/>
        </w:rPr>
        <w:t>);</w:t>
      </w:r>
    </w:p>
    <w:p w14:paraId="5783A474" w14:textId="60681567" w:rsidR="00EF1991" w:rsidRPr="00EF1991" w:rsidRDefault="00EF1991" w:rsidP="00EF19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F1991">
        <w:rPr>
          <w:lang w:val="fr-FR"/>
        </w:rPr>
        <w:t>la</w:t>
      </w:r>
      <w:proofErr w:type="gramEnd"/>
      <w:r w:rsidRPr="00EF1991">
        <w:rPr>
          <w:lang w:val="fr-FR"/>
        </w:rPr>
        <w:t xml:space="preserve"> zone mixte villageoise </w:t>
      </w:r>
      <w:r w:rsidR="00ED20EC">
        <w:rPr>
          <w:lang w:val="fr-FR"/>
        </w:rPr>
        <w:t>« </w:t>
      </w:r>
      <w:r w:rsidRPr="00EF1991">
        <w:rPr>
          <w:lang w:val="fr-FR"/>
        </w:rPr>
        <w:t>rue du Moulin</w:t>
      </w:r>
      <w:r w:rsidR="00ED20EC">
        <w:rPr>
          <w:lang w:val="fr-FR"/>
        </w:rPr>
        <w:t> »</w:t>
      </w:r>
      <w:r w:rsidRPr="00EF1991">
        <w:rPr>
          <w:lang w:val="fr-FR"/>
        </w:rPr>
        <w:t xml:space="preserve"> (</w:t>
      </w:r>
      <w:proofErr w:type="spellStart"/>
      <w:r w:rsidRPr="00EF1991">
        <w:rPr>
          <w:lang w:val="fr-FR"/>
        </w:rPr>
        <w:t>MIX-v</w:t>
      </w:r>
      <w:proofErr w:type="spellEnd"/>
      <w:r w:rsidRPr="00EF1991">
        <w:rPr>
          <w:lang w:val="fr-FR"/>
        </w:rPr>
        <w:t xml:space="preserve"> </w:t>
      </w:r>
      <w:r w:rsidR="00ED20EC">
        <w:rPr>
          <w:lang w:val="fr-FR"/>
        </w:rPr>
        <w:t>« </w:t>
      </w:r>
      <w:r w:rsidRPr="00EF1991">
        <w:rPr>
          <w:lang w:val="fr-FR"/>
        </w:rPr>
        <w:t>rue du Moulin</w:t>
      </w:r>
      <w:r w:rsidR="00ED20EC">
        <w:rPr>
          <w:lang w:val="fr-FR"/>
        </w:rPr>
        <w:t> »</w:t>
      </w:r>
      <w:r w:rsidRPr="00EF1991">
        <w:rPr>
          <w:lang w:val="fr-FR"/>
        </w:rPr>
        <w:t>);</w:t>
      </w:r>
    </w:p>
    <w:p w14:paraId="4FD96830" w14:textId="7A88E263" w:rsidR="00EF1991" w:rsidRDefault="00EF1991" w:rsidP="00EF19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F1991">
        <w:rPr>
          <w:lang w:val="fr-FR"/>
        </w:rPr>
        <w:t>la</w:t>
      </w:r>
      <w:proofErr w:type="gramEnd"/>
      <w:r w:rsidRPr="00EF1991">
        <w:rPr>
          <w:lang w:val="fr-FR"/>
        </w:rPr>
        <w:t xml:space="preserve"> zone mixte rurale (</w:t>
      </w:r>
      <w:proofErr w:type="spellStart"/>
      <w:r w:rsidRPr="00EF1991">
        <w:rPr>
          <w:lang w:val="fr-FR"/>
        </w:rPr>
        <w:t>MIX-r</w:t>
      </w:r>
      <w:proofErr w:type="spellEnd"/>
      <w:r w:rsidRPr="00EF1991">
        <w:rPr>
          <w:lang w:val="fr-FR"/>
        </w:rPr>
        <w:t>).</w:t>
      </w:r>
    </w:p>
    <w:p w14:paraId="648DA7C0" w14:textId="43F16F54" w:rsidR="00EF1991" w:rsidRDefault="00EF1991" w:rsidP="00EF1991">
      <w:pPr>
        <w:pStyle w:val="Heading2"/>
        <w:rPr>
          <w:lang w:val="fr-FR"/>
        </w:rPr>
      </w:pPr>
      <w:r w:rsidRPr="00EF1991">
        <w:rPr>
          <w:lang w:val="fr-FR"/>
        </w:rPr>
        <w:t xml:space="preserve">Art. 4.3 Zone mixte </w:t>
      </w:r>
      <w:r w:rsidR="007109C7" w:rsidRPr="007109C7">
        <w:rPr>
          <w:lang w:val="fr-FR"/>
        </w:rPr>
        <w:t>villageoise (</w:t>
      </w:r>
      <w:proofErr w:type="spellStart"/>
      <w:r w:rsidR="007109C7" w:rsidRPr="007109C7">
        <w:rPr>
          <w:lang w:val="fr-FR"/>
        </w:rPr>
        <w:t>MIX-v</w:t>
      </w:r>
      <w:proofErr w:type="spellEnd"/>
      <w:r w:rsidR="007109C7" w:rsidRPr="007109C7">
        <w:rPr>
          <w:lang w:val="fr-FR"/>
        </w:rPr>
        <w:t>)</w:t>
      </w:r>
    </w:p>
    <w:p w14:paraId="6D9F0222" w14:textId="77777777" w:rsidR="007109C7" w:rsidRPr="007109C7" w:rsidRDefault="007109C7" w:rsidP="007109C7">
      <w:pPr>
        <w:rPr>
          <w:lang w:val="fr-FR"/>
        </w:rPr>
      </w:pPr>
      <w:r w:rsidRPr="007109C7">
        <w:rPr>
          <w:lang w:val="fr-FR"/>
        </w:rPr>
        <w:t>La zone mixte villageoise couvre les localités ou parties de localités à caractère rural. Elle est destinée à accueillir, dans des proportions qui varient en fonction de sa localisation et de sa vocation, des habitations, des activités artisanales, des activités de commerce dont la surface de vente est limitée à 250m²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14:paraId="0821C8E5" w14:textId="00F0D4CD" w:rsidR="007109C7" w:rsidRPr="007109C7" w:rsidRDefault="007109C7" w:rsidP="007109C7">
      <w:pPr>
        <w:rPr>
          <w:lang w:val="fr-FR"/>
        </w:rPr>
      </w:pPr>
      <w:r w:rsidRPr="007109C7">
        <w:rPr>
          <w:lang w:val="fr-FR"/>
        </w:rPr>
        <w:t xml:space="preserve">Pour tout plan d’aménagement particulier </w:t>
      </w:r>
      <w:r w:rsidR="00ED20EC">
        <w:rPr>
          <w:lang w:val="fr-FR"/>
        </w:rPr>
        <w:t>« </w:t>
      </w:r>
      <w:r w:rsidRPr="007109C7">
        <w:rPr>
          <w:lang w:val="fr-FR"/>
        </w:rPr>
        <w:t>nouveau quartier</w:t>
      </w:r>
      <w:r w:rsidR="00ED20EC">
        <w:rPr>
          <w:lang w:val="fr-FR"/>
        </w:rPr>
        <w:t> »</w:t>
      </w:r>
      <w:r w:rsidRPr="007109C7">
        <w:rPr>
          <w:lang w:val="fr-FR"/>
        </w:rPr>
        <w:t xml:space="preserve"> exécutant une </w:t>
      </w:r>
      <w:r w:rsidR="00ED20EC">
        <w:rPr>
          <w:lang w:val="fr-FR"/>
        </w:rPr>
        <w:t>« zone mixte villageoise »</w:t>
      </w:r>
      <w:r w:rsidRPr="007109C7">
        <w:rPr>
          <w:lang w:val="fr-FR"/>
        </w:rPr>
        <w:t>:</w:t>
      </w:r>
    </w:p>
    <w:p w14:paraId="1324AB06" w14:textId="23A415BC" w:rsidR="007109C7" w:rsidRPr="007109C7" w:rsidRDefault="007109C7" w:rsidP="007109C7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09C7">
        <w:rPr>
          <w:lang w:val="fr-FR"/>
        </w:rPr>
        <w:t>la</w:t>
      </w:r>
      <w:proofErr w:type="gramEnd"/>
      <w:r w:rsidRPr="007109C7">
        <w:rPr>
          <w:lang w:val="fr-FR"/>
        </w:rPr>
        <w:t xml:space="preserve"> surface construite brute à dédier à des fins de logement est de 50% au minimum; il peut être dérogé au principe des 50% si les caractéristiques ou les particularités du site l’exigent;</w:t>
      </w:r>
    </w:p>
    <w:p w14:paraId="00C1B0A4" w14:textId="086B0DDE" w:rsidR="007109C7" w:rsidRPr="007109C7" w:rsidRDefault="007109C7" w:rsidP="007109C7">
      <w:pPr>
        <w:pStyle w:val="ListParagraph"/>
        <w:numPr>
          <w:ilvl w:val="0"/>
          <w:numId w:val="10"/>
        </w:numPr>
        <w:rPr>
          <w:lang w:val="fr-FR"/>
        </w:rPr>
      </w:pPr>
      <w:r w:rsidRPr="007109C7">
        <w:rPr>
          <w:lang w:val="fr-FR"/>
        </w:rPr>
        <w:t xml:space="preserve">60% des logements sont de type </w:t>
      </w:r>
      <w:r w:rsidR="00ED20EC">
        <w:rPr>
          <w:lang w:val="fr-FR"/>
        </w:rPr>
        <w:t>« </w:t>
      </w:r>
      <w:r w:rsidRPr="007109C7">
        <w:rPr>
          <w:lang w:val="fr-FR"/>
        </w:rPr>
        <w:t>maison d’habitation unifamiliale</w:t>
      </w:r>
      <w:r w:rsidR="00ED20EC">
        <w:rPr>
          <w:lang w:val="fr-FR"/>
        </w:rPr>
        <w:t> »</w:t>
      </w:r>
      <w:r w:rsidRPr="007109C7">
        <w:rPr>
          <w:lang w:val="fr-FR"/>
        </w:rPr>
        <w:t xml:space="preserve"> y compris les </w:t>
      </w:r>
      <w:r w:rsidR="00ED20EC">
        <w:rPr>
          <w:lang w:val="fr-FR"/>
        </w:rPr>
        <w:t>« </w:t>
      </w:r>
      <w:r w:rsidRPr="007109C7">
        <w:rPr>
          <w:lang w:val="fr-FR"/>
        </w:rPr>
        <w:t>maisons d’habitation unifamiliales avec logement intégré</w:t>
      </w:r>
      <w:r w:rsidR="00ED20EC">
        <w:rPr>
          <w:lang w:val="fr-FR"/>
        </w:rPr>
        <w:t> »</w:t>
      </w:r>
      <w:r w:rsidRPr="007109C7">
        <w:rPr>
          <w:lang w:val="fr-FR"/>
        </w:rPr>
        <w:t>, les maisons sont de type i</w:t>
      </w:r>
      <w:r w:rsidR="00ED20EC">
        <w:rPr>
          <w:lang w:val="fr-FR"/>
        </w:rPr>
        <w:t>solé, jumelé ou groupé en bande</w:t>
      </w:r>
      <w:r w:rsidRPr="007109C7">
        <w:rPr>
          <w:lang w:val="fr-FR"/>
        </w:rPr>
        <w:t>;</w:t>
      </w:r>
    </w:p>
    <w:p w14:paraId="37440EE7" w14:textId="52DA434C" w:rsidR="00EF1991" w:rsidRPr="007109C7" w:rsidRDefault="007109C7" w:rsidP="003E673B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09C7">
        <w:rPr>
          <w:lang w:val="fr-FR"/>
        </w:rPr>
        <w:t>les</w:t>
      </w:r>
      <w:proofErr w:type="gramEnd"/>
      <w:r w:rsidRPr="007109C7">
        <w:rPr>
          <w:lang w:val="fr-FR"/>
        </w:rPr>
        <w:t xml:space="preserve"> maisons plurifamiliales compt</w:t>
      </w:r>
      <w:bookmarkStart w:id="0" w:name="_GoBack"/>
      <w:bookmarkEnd w:id="0"/>
      <w:r w:rsidRPr="007109C7">
        <w:rPr>
          <w:lang w:val="fr-FR"/>
        </w:rPr>
        <w:t>ant plus de 5 logements sont proscrites.</w:t>
      </w:r>
    </w:p>
    <w:sectPr w:rsidR="00EF1991" w:rsidRPr="00710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E0B12"/>
    <w:multiLevelType w:val="hybridMultilevel"/>
    <w:tmpl w:val="C5062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A1546"/>
    <w:multiLevelType w:val="hybridMultilevel"/>
    <w:tmpl w:val="B05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D6FC0"/>
    <w:multiLevelType w:val="hybridMultilevel"/>
    <w:tmpl w:val="57A4A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55C3E"/>
    <w:rsid w:val="00157FD2"/>
    <w:rsid w:val="00387019"/>
    <w:rsid w:val="0039622D"/>
    <w:rsid w:val="00397462"/>
    <w:rsid w:val="003A6D1D"/>
    <w:rsid w:val="003D6508"/>
    <w:rsid w:val="006605E2"/>
    <w:rsid w:val="006653E2"/>
    <w:rsid w:val="007109C7"/>
    <w:rsid w:val="00732511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EC7A0C"/>
    <w:rsid w:val="00ED20EC"/>
    <w:rsid w:val="00EF199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1991"/>
    <w:pPr>
      <w:keepNext/>
      <w:keepLines/>
      <w:spacing w:before="36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F1991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D650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D650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2020-09-18T09:17:00Z</dcterms:modified>
</cp:coreProperties>
</file>