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C43CC" w14:textId="04853ACC" w:rsidR="00A72D07" w:rsidRPr="00A72D07" w:rsidRDefault="00A72D07" w:rsidP="00A72D07">
      <w:pPr>
        <w:pStyle w:val="Heading1"/>
      </w:pPr>
      <w:r w:rsidRPr="00A72D07">
        <w:t xml:space="preserve">Art. 24 Zone de </w:t>
      </w:r>
      <w:proofErr w:type="spellStart"/>
      <w:r w:rsidRPr="00A72D07">
        <w:t>risques</w:t>
      </w:r>
      <w:proofErr w:type="spellEnd"/>
      <w:r w:rsidRPr="00A72D07">
        <w:t xml:space="preserve"> </w:t>
      </w:r>
      <w:proofErr w:type="spellStart"/>
      <w:r w:rsidRPr="00A72D07">
        <w:t>naturels</w:t>
      </w:r>
      <w:proofErr w:type="spellEnd"/>
      <w:r w:rsidRPr="00A72D07">
        <w:t xml:space="preserve"> </w:t>
      </w:r>
      <w:proofErr w:type="spellStart"/>
      <w:r w:rsidRPr="00A72D07">
        <w:t>prévisibles</w:t>
      </w:r>
      <w:proofErr w:type="spellEnd"/>
    </w:p>
    <w:p w14:paraId="692EED10" w14:textId="1FD31260" w:rsidR="00A72D07" w:rsidRPr="00A72D07" w:rsidRDefault="00A72D07" w:rsidP="00A72D07">
      <w:pPr>
        <w:rPr>
          <w:lang w:val="fr-FR"/>
        </w:rPr>
      </w:pPr>
      <w:r w:rsidRPr="00A72D07">
        <w:rPr>
          <w:lang w:val="fr-FR"/>
        </w:rPr>
        <w:t>La seule zone de risques naturels prévisibles définie au plan d’aménagement</w:t>
      </w:r>
      <w:r>
        <w:rPr>
          <w:lang w:val="fr-FR"/>
        </w:rPr>
        <w:t xml:space="preserve"> général est la zone inondable.</w:t>
      </w:r>
    </w:p>
    <w:p w14:paraId="484976C6" w14:textId="5FBC483F" w:rsidR="00A72D07" w:rsidRPr="00A72D07" w:rsidRDefault="00A72D07" w:rsidP="00A72D07">
      <w:pPr>
        <w:rPr>
          <w:lang w:val="fr-FR"/>
        </w:rPr>
      </w:pPr>
      <w:r w:rsidRPr="00A72D07">
        <w:rPr>
          <w:lang w:val="fr-FR"/>
        </w:rPr>
        <w:t xml:space="preserve">La zone inondable est </w:t>
      </w:r>
      <w:r>
        <w:rPr>
          <w:lang w:val="fr-FR"/>
        </w:rPr>
        <w:t>marquée de la surimpression « I »</w:t>
      </w:r>
      <w:r w:rsidRPr="00A72D07">
        <w:rPr>
          <w:lang w:val="fr-FR"/>
        </w:rPr>
        <w:t xml:space="preserve"> dans la partie graphique</w:t>
      </w:r>
      <w:r>
        <w:rPr>
          <w:lang w:val="fr-FR"/>
        </w:rPr>
        <w:t xml:space="preserve"> du plan d’aménagement général.</w:t>
      </w:r>
    </w:p>
    <w:p w14:paraId="455E5C5A" w14:textId="13EB280D" w:rsidR="00A72D07" w:rsidRPr="00A72D07" w:rsidRDefault="00A72D07" w:rsidP="00A72D07">
      <w:pPr>
        <w:rPr>
          <w:lang w:val="fr-FR"/>
        </w:rPr>
      </w:pPr>
      <w:r w:rsidRPr="00A72D07">
        <w:rPr>
          <w:lang w:val="fr-FR"/>
        </w:rPr>
        <w:t>Toute construction et tout aménagement constituant un obstacle hydraulique défavorable à l’écoulemen</w:t>
      </w:r>
      <w:r>
        <w:rPr>
          <w:lang w:val="fr-FR"/>
        </w:rPr>
        <w:t>t des hautes eaux est interdit.</w:t>
      </w:r>
    </w:p>
    <w:p w14:paraId="20DA7173" w14:textId="3F6C473A" w:rsidR="00BD2E2C" w:rsidRPr="002B2B73" w:rsidRDefault="00A72D07" w:rsidP="00A72D07">
      <w:pPr>
        <w:rPr>
          <w:lang w:val="fr-FR"/>
        </w:rPr>
      </w:pPr>
      <w:r w:rsidRPr="00A72D07">
        <w:rPr>
          <w:lang w:val="fr-FR"/>
        </w:rPr>
        <w:t>Les dispositions légales et réglementaires spécifiques en la ma</w:t>
      </w:r>
      <w:bookmarkStart w:id="0" w:name="_GoBack"/>
      <w:bookmarkEnd w:id="0"/>
      <w:r w:rsidRPr="00A72D07">
        <w:rPr>
          <w:lang w:val="fr-FR"/>
        </w:rPr>
        <w:t>tière sont à respecter.</w:t>
      </w:r>
    </w:p>
    <w:sectPr w:rsidR="00BD2E2C" w:rsidRPr="002B2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E6B3D"/>
    <w:multiLevelType w:val="hybridMultilevel"/>
    <w:tmpl w:val="C4907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8CD"/>
    <w:multiLevelType w:val="hybridMultilevel"/>
    <w:tmpl w:val="90C4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B0ECF"/>
    <w:multiLevelType w:val="hybridMultilevel"/>
    <w:tmpl w:val="60900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D431A"/>
    <w:multiLevelType w:val="hybridMultilevel"/>
    <w:tmpl w:val="0AF0E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2B2B73"/>
    <w:rsid w:val="00387019"/>
    <w:rsid w:val="0039622D"/>
    <w:rsid w:val="00397462"/>
    <w:rsid w:val="00451310"/>
    <w:rsid w:val="006605E2"/>
    <w:rsid w:val="006653E2"/>
    <w:rsid w:val="00732511"/>
    <w:rsid w:val="007B41C9"/>
    <w:rsid w:val="007B5125"/>
    <w:rsid w:val="007F1073"/>
    <w:rsid w:val="008A46DB"/>
    <w:rsid w:val="009D6555"/>
    <w:rsid w:val="00A610F9"/>
    <w:rsid w:val="00A72D07"/>
    <w:rsid w:val="00AD5B20"/>
    <w:rsid w:val="00B208F3"/>
    <w:rsid w:val="00BD2E2C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2020-09-08T14:04:00Z</dcterms:modified>
</cp:coreProperties>
</file>