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9C595" w14:textId="67095846" w:rsidR="009E3E6E" w:rsidRPr="009E3E6E" w:rsidRDefault="009E3E6E" w:rsidP="009E3E6E">
      <w:pPr>
        <w:pStyle w:val="ListParagraph"/>
        <w:rPr>
          <w:lang w:val="fr-FR"/>
        </w:rPr>
      </w:pPr>
      <w:r w:rsidRPr="009E3E6E">
        <w:rPr>
          <w:lang w:val="fr-FR"/>
        </w:rPr>
        <w:t xml:space="preserve">RÈGLES SPÉCIFIQUES APPLICABLES AU PLAN D’AMÉNAGEMENT PARTICULIER </w:t>
      </w:r>
      <w:r>
        <w:rPr>
          <w:lang w:val="fr-FR"/>
        </w:rPr>
        <w:t>« </w:t>
      </w:r>
      <w:r w:rsidRPr="009E3E6E">
        <w:rPr>
          <w:lang w:val="fr-FR"/>
        </w:rPr>
        <w:t>QUARTIER EXISTANT – ÉQUIPEMENTS</w:t>
      </w:r>
      <w:r>
        <w:rPr>
          <w:lang w:val="fr-FR"/>
        </w:rPr>
        <w:t> »</w:t>
      </w:r>
    </w:p>
    <w:p w14:paraId="2E7DA0D9" w14:textId="77777777" w:rsidR="009E3E6E" w:rsidRPr="009E3E6E" w:rsidRDefault="009E3E6E" w:rsidP="009E3E6E">
      <w:pPr>
        <w:pStyle w:val="Heading1"/>
        <w:rPr>
          <w:lang w:val="fr-FR"/>
        </w:rPr>
      </w:pPr>
      <w:r w:rsidRPr="009E3E6E">
        <w:rPr>
          <w:lang w:val="fr-FR"/>
        </w:rPr>
        <w:t>Art. 35 Champ d’application</w:t>
      </w:r>
    </w:p>
    <w:p w14:paraId="249075C2" w14:textId="72579ECE" w:rsidR="009E3E6E" w:rsidRPr="009E3E6E" w:rsidRDefault="009E3E6E" w:rsidP="009E3E6E">
      <w:pPr>
        <w:rPr>
          <w:lang w:val="fr-FR"/>
        </w:rPr>
      </w:pPr>
      <w:r w:rsidRPr="009E3E6E">
        <w:rPr>
          <w:lang w:val="fr-FR"/>
        </w:rPr>
        <w:t xml:space="preserve">Les délimitations des plans d’aménagement particulier </w:t>
      </w:r>
      <w:r>
        <w:rPr>
          <w:lang w:val="fr-FR"/>
        </w:rPr>
        <w:t>« </w:t>
      </w:r>
      <w:r w:rsidRPr="009E3E6E">
        <w:rPr>
          <w:lang w:val="fr-FR"/>
        </w:rPr>
        <w:t>quartier existant – équipements</w:t>
      </w:r>
      <w:r>
        <w:rPr>
          <w:lang w:val="fr-FR"/>
        </w:rPr>
        <w:t> »</w:t>
      </w:r>
      <w:r w:rsidRPr="009E3E6E">
        <w:rPr>
          <w:lang w:val="fr-FR"/>
        </w:rPr>
        <w:t xml:space="preserve"> (E) et </w:t>
      </w:r>
      <w:r>
        <w:rPr>
          <w:lang w:val="fr-FR"/>
        </w:rPr>
        <w:t>« </w:t>
      </w:r>
      <w:r w:rsidRPr="009E3E6E">
        <w:rPr>
          <w:lang w:val="fr-FR"/>
        </w:rPr>
        <w:t xml:space="preserve">quartier existant – équipements </w:t>
      </w:r>
      <w:proofErr w:type="spellStart"/>
      <w:r w:rsidRPr="009E3E6E">
        <w:rPr>
          <w:lang w:val="fr-FR"/>
        </w:rPr>
        <w:t>Flébour</w:t>
      </w:r>
      <w:proofErr w:type="spellEnd"/>
      <w:r w:rsidRPr="009E3E6E">
        <w:rPr>
          <w:lang w:val="fr-FR"/>
        </w:rPr>
        <w:t xml:space="preserve"> 1 et </w:t>
      </w:r>
      <w:proofErr w:type="spellStart"/>
      <w:r w:rsidRPr="009E3E6E">
        <w:rPr>
          <w:lang w:val="fr-FR"/>
        </w:rPr>
        <w:t>Flébour</w:t>
      </w:r>
      <w:proofErr w:type="spellEnd"/>
      <w:r w:rsidRPr="009E3E6E">
        <w:rPr>
          <w:lang w:val="fr-FR"/>
        </w:rPr>
        <w:t xml:space="preserve"> 2</w:t>
      </w:r>
      <w:r>
        <w:rPr>
          <w:lang w:val="fr-FR"/>
        </w:rPr>
        <w:t> »</w:t>
      </w:r>
      <w:r w:rsidRPr="009E3E6E">
        <w:rPr>
          <w:lang w:val="fr-FR"/>
        </w:rPr>
        <w:t xml:space="preserve"> (E </w:t>
      </w:r>
      <w:proofErr w:type="spellStart"/>
      <w:r w:rsidRPr="009E3E6E">
        <w:rPr>
          <w:lang w:val="fr-FR"/>
        </w:rPr>
        <w:t>Flébour</w:t>
      </w:r>
      <w:proofErr w:type="spellEnd"/>
      <w:r w:rsidRPr="009E3E6E">
        <w:rPr>
          <w:lang w:val="fr-FR"/>
        </w:rPr>
        <w:t xml:space="preserve"> 1, E </w:t>
      </w:r>
      <w:proofErr w:type="spellStart"/>
      <w:r w:rsidRPr="009E3E6E">
        <w:rPr>
          <w:lang w:val="fr-FR"/>
        </w:rPr>
        <w:t>Flébour</w:t>
      </w:r>
      <w:proofErr w:type="spellEnd"/>
      <w:r w:rsidRPr="009E3E6E">
        <w:rPr>
          <w:lang w:val="fr-FR"/>
        </w:rPr>
        <w:t xml:space="preserve"> 2) sont fixées en partie graphique.</w:t>
      </w:r>
    </w:p>
    <w:p w14:paraId="55024D8C" w14:textId="77777777" w:rsidR="009E3E6E" w:rsidRPr="009E3E6E" w:rsidRDefault="009E3E6E" w:rsidP="009E3E6E">
      <w:pPr>
        <w:pStyle w:val="Heading1"/>
        <w:rPr>
          <w:lang w:val="fr-FR"/>
        </w:rPr>
      </w:pPr>
      <w:r w:rsidRPr="009E3E6E">
        <w:rPr>
          <w:lang w:val="fr-FR"/>
        </w:rPr>
        <w:t>Art. 36 Type des constructions</w:t>
      </w:r>
    </w:p>
    <w:p w14:paraId="5465C4EE" w14:textId="47605C12" w:rsidR="009E3E6E" w:rsidRPr="009E3E6E" w:rsidRDefault="009E3E6E" w:rsidP="009E3E6E">
      <w:pPr>
        <w:rPr>
          <w:lang w:val="fr-FR"/>
        </w:rPr>
      </w:pPr>
      <w:r w:rsidRPr="009E3E6E">
        <w:rPr>
          <w:lang w:val="fr-FR"/>
        </w:rPr>
        <w:t xml:space="preserve">Les quartiers existants </w:t>
      </w:r>
      <w:r>
        <w:rPr>
          <w:lang w:val="fr-FR"/>
        </w:rPr>
        <w:t>« </w:t>
      </w:r>
      <w:r w:rsidRPr="009E3E6E">
        <w:rPr>
          <w:lang w:val="fr-FR"/>
        </w:rPr>
        <w:t>équipements</w:t>
      </w:r>
      <w:r>
        <w:rPr>
          <w:lang w:val="fr-FR"/>
        </w:rPr>
        <w:t> »</w:t>
      </w:r>
      <w:r w:rsidRPr="009E3E6E">
        <w:rPr>
          <w:lang w:val="fr-FR"/>
        </w:rPr>
        <w:t xml:space="preserve"> et le </w:t>
      </w:r>
      <w:r>
        <w:rPr>
          <w:lang w:val="fr-FR"/>
        </w:rPr>
        <w:t>« </w:t>
      </w:r>
      <w:r w:rsidRPr="009E3E6E">
        <w:rPr>
          <w:lang w:val="fr-FR"/>
        </w:rPr>
        <w:t xml:space="preserve">quartier existant – équipements </w:t>
      </w:r>
      <w:proofErr w:type="spellStart"/>
      <w:r w:rsidRPr="009E3E6E">
        <w:rPr>
          <w:lang w:val="fr-FR"/>
        </w:rPr>
        <w:t>Flébour</w:t>
      </w:r>
      <w:proofErr w:type="spellEnd"/>
      <w:r w:rsidRPr="009E3E6E">
        <w:rPr>
          <w:lang w:val="fr-FR"/>
        </w:rPr>
        <w:t xml:space="preserve"> 1</w:t>
      </w:r>
      <w:r>
        <w:rPr>
          <w:lang w:val="fr-FR"/>
        </w:rPr>
        <w:t> »</w:t>
      </w:r>
      <w:r w:rsidRPr="009E3E6E">
        <w:rPr>
          <w:lang w:val="fr-FR"/>
        </w:rPr>
        <w:t xml:space="preserve"> sont réservés aux bâtiments isolés ou érigés en ordre contigu, ainsi qu’aux constructions, infrastructures, aménagements et espaces libres qui leur sont complémentaires.</w:t>
      </w:r>
    </w:p>
    <w:p w14:paraId="5F40CCD4" w14:textId="5061C825" w:rsidR="009E3E6E" w:rsidRPr="009E3E6E" w:rsidRDefault="009E3E6E" w:rsidP="009E3E6E">
      <w:pPr>
        <w:rPr>
          <w:lang w:val="fr-FR"/>
        </w:rPr>
      </w:pPr>
      <w:r w:rsidRPr="009E3E6E">
        <w:rPr>
          <w:lang w:val="fr-FR"/>
        </w:rPr>
        <w:t xml:space="preserve">Le </w:t>
      </w:r>
      <w:r>
        <w:rPr>
          <w:lang w:val="fr-FR"/>
        </w:rPr>
        <w:t>« </w:t>
      </w:r>
      <w:r w:rsidRPr="009E3E6E">
        <w:rPr>
          <w:lang w:val="fr-FR"/>
        </w:rPr>
        <w:t xml:space="preserve">quartier existant – équipements </w:t>
      </w:r>
      <w:proofErr w:type="spellStart"/>
      <w:r w:rsidRPr="009E3E6E">
        <w:rPr>
          <w:lang w:val="fr-FR"/>
        </w:rPr>
        <w:t>Flébour</w:t>
      </w:r>
      <w:proofErr w:type="spellEnd"/>
      <w:r w:rsidRPr="009E3E6E">
        <w:rPr>
          <w:lang w:val="fr-FR"/>
        </w:rPr>
        <w:t xml:space="preserve"> 2</w:t>
      </w:r>
      <w:r>
        <w:rPr>
          <w:lang w:val="fr-FR"/>
        </w:rPr>
        <w:t> »</w:t>
      </w:r>
      <w:r w:rsidRPr="009E3E6E">
        <w:rPr>
          <w:lang w:val="fr-FR"/>
        </w:rPr>
        <w:t xml:space="preserve"> peut seulement accueillir des aménagements et équipements, propres à un parcours d’entraînement du CGDIS. Sont également admis les emplacements de stationnement à ciel ouvert, aménagés sous forme de parking écologique. Ils peuvent également accueillir des infrastructures, installations, constructions amovibles et constructions légères relatives aux activités autorisées.</w:t>
      </w:r>
    </w:p>
    <w:p w14:paraId="53FED035" w14:textId="77777777" w:rsidR="009E3E6E" w:rsidRPr="009E3E6E" w:rsidRDefault="009E3E6E" w:rsidP="009E3E6E">
      <w:pPr>
        <w:pStyle w:val="Heading1"/>
        <w:rPr>
          <w:lang w:val="fr-FR"/>
        </w:rPr>
      </w:pPr>
      <w:r w:rsidRPr="009E3E6E">
        <w:rPr>
          <w:lang w:val="fr-FR"/>
        </w:rPr>
        <w:t>Art. 37 Disposition des constructions</w:t>
      </w:r>
    </w:p>
    <w:p w14:paraId="5E0B4D3D" w14:textId="77777777" w:rsidR="009E3E6E" w:rsidRDefault="009E3E6E" w:rsidP="009E3E6E">
      <w:pPr>
        <w:pStyle w:val="ListParagraph"/>
        <w:numPr>
          <w:ilvl w:val="0"/>
          <w:numId w:val="14"/>
        </w:numPr>
        <w:rPr>
          <w:lang w:val="fr-FR"/>
        </w:rPr>
      </w:pPr>
      <w:r w:rsidRPr="009E3E6E">
        <w:rPr>
          <w:lang w:val="fr-FR"/>
        </w:rPr>
        <w:t>Reculs sur les limites de propriété</w:t>
      </w:r>
    </w:p>
    <w:p w14:paraId="4D91D4A9" w14:textId="4B357D0E" w:rsidR="009E3E6E" w:rsidRPr="009E3E6E" w:rsidRDefault="009E3E6E" w:rsidP="009E3E6E">
      <w:pPr>
        <w:pStyle w:val="ListParagraph"/>
        <w:numPr>
          <w:ilvl w:val="0"/>
          <w:numId w:val="15"/>
        </w:numPr>
        <w:rPr>
          <w:lang w:val="fr-FR"/>
        </w:rPr>
      </w:pPr>
      <w:r w:rsidRPr="009E3E6E">
        <w:rPr>
          <w:lang w:val="fr-FR"/>
        </w:rPr>
        <w:t>Recul antérieu</w:t>
      </w:r>
      <w:r w:rsidRPr="009E3E6E">
        <w:rPr>
          <w:lang w:val="fr-FR"/>
        </w:rPr>
        <w:t>r</w:t>
      </w:r>
      <w:r w:rsidRPr="009E3E6E">
        <w:rPr>
          <w:lang w:val="fr-FR"/>
        </w:rPr>
        <w:t>:</w:t>
      </w:r>
    </w:p>
    <w:p w14:paraId="6E9843D0" w14:textId="77777777" w:rsidR="009E3E6E" w:rsidRPr="009E3E6E" w:rsidRDefault="009E3E6E" w:rsidP="009E3E6E">
      <w:pPr>
        <w:ind w:left="1440"/>
        <w:rPr>
          <w:lang w:val="fr-FR"/>
        </w:rPr>
      </w:pPr>
      <w:r w:rsidRPr="009E3E6E">
        <w:rPr>
          <w:lang w:val="fr-FR"/>
        </w:rPr>
        <w:t>Le recul minimum de toute nouvelle construction par rapport à l’alignement de la voirie est de 0m, sans préjudice des conditions fixées dans le cadre de la permission de voirie.</w:t>
      </w:r>
    </w:p>
    <w:p w14:paraId="626E7C65" w14:textId="74159009" w:rsidR="009E3E6E" w:rsidRPr="009E3E6E" w:rsidRDefault="009E3E6E" w:rsidP="009E3E6E">
      <w:pPr>
        <w:pStyle w:val="ListParagraph"/>
        <w:numPr>
          <w:ilvl w:val="0"/>
          <w:numId w:val="15"/>
        </w:numPr>
        <w:rPr>
          <w:lang w:val="fr-FR"/>
        </w:rPr>
      </w:pPr>
      <w:r w:rsidRPr="009E3E6E">
        <w:rPr>
          <w:lang w:val="fr-FR"/>
        </w:rPr>
        <w:t>Recul latéral</w:t>
      </w:r>
      <w:r w:rsidRPr="009E3E6E">
        <w:rPr>
          <w:lang w:val="fr-FR"/>
        </w:rPr>
        <w:t>:</w:t>
      </w:r>
    </w:p>
    <w:p w14:paraId="43A71605" w14:textId="77777777" w:rsidR="009E3E6E" w:rsidRPr="009E3E6E" w:rsidRDefault="009E3E6E" w:rsidP="009E3E6E">
      <w:pPr>
        <w:ind w:left="1440"/>
        <w:rPr>
          <w:lang w:val="fr-FR"/>
        </w:rPr>
      </w:pPr>
      <w:r w:rsidRPr="009E3E6E">
        <w:rPr>
          <w:lang w:val="fr-FR"/>
        </w:rPr>
        <w:t>Le recul de toute nouvelle construction par rapport à la limite latérale de propriété peut être soit nul, soit égal ou supérieur à 3m.</w:t>
      </w:r>
    </w:p>
    <w:p w14:paraId="7C0483CC" w14:textId="4586D257" w:rsidR="009E3E6E" w:rsidRPr="009E3E6E" w:rsidRDefault="009E3E6E" w:rsidP="009E3E6E">
      <w:pPr>
        <w:pStyle w:val="ListParagraph"/>
        <w:numPr>
          <w:ilvl w:val="0"/>
          <w:numId w:val="15"/>
        </w:numPr>
        <w:rPr>
          <w:lang w:val="fr-FR"/>
        </w:rPr>
      </w:pPr>
      <w:r w:rsidRPr="009E3E6E">
        <w:rPr>
          <w:lang w:val="fr-FR"/>
        </w:rPr>
        <w:t>Recul postérieur</w:t>
      </w:r>
      <w:r w:rsidRPr="009E3E6E">
        <w:rPr>
          <w:lang w:val="fr-FR"/>
        </w:rPr>
        <w:t>:</w:t>
      </w:r>
    </w:p>
    <w:p w14:paraId="54411BF9" w14:textId="77777777" w:rsidR="009E3E6E" w:rsidRPr="009E3E6E" w:rsidRDefault="009E3E6E" w:rsidP="009E3E6E">
      <w:pPr>
        <w:ind w:left="1440"/>
        <w:rPr>
          <w:lang w:val="fr-FR"/>
        </w:rPr>
      </w:pPr>
      <w:r w:rsidRPr="009E3E6E">
        <w:rPr>
          <w:lang w:val="fr-FR"/>
        </w:rPr>
        <w:t>Le recul minimum de toute nouvelle construction par rapport à la limite postérieure de propriété est de 5m.</w:t>
      </w:r>
    </w:p>
    <w:p w14:paraId="60DB0AD4" w14:textId="53834AD9" w:rsidR="009E3E6E" w:rsidRPr="009E3E6E" w:rsidRDefault="009E3E6E" w:rsidP="009E3E6E">
      <w:pPr>
        <w:pStyle w:val="ListParagraph"/>
        <w:numPr>
          <w:ilvl w:val="0"/>
          <w:numId w:val="14"/>
        </w:numPr>
        <w:rPr>
          <w:lang w:val="fr-FR"/>
        </w:rPr>
      </w:pPr>
      <w:r w:rsidRPr="009E3E6E">
        <w:rPr>
          <w:lang w:val="fr-FR"/>
        </w:rPr>
        <w:t>Dérogations</w:t>
      </w:r>
    </w:p>
    <w:p w14:paraId="28E098CE" w14:textId="77777777" w:rsidR="009E3E6E" w:rsidRDefault="009E3E6E" w:rsidP="009E3E6E">
      <w:pPr>
        <w:ind w:left="720"/>
        <w:rPr>
          <w:lang w:val="fr-FR"/>
        </w:rPr>
      </w:pPr>
      <w:r w:rsidRPr="009E3E6E">
        <w:rPr>
          <w:lang w:val="fr-FR"/>
        </w:rPr>
        <w:t>Le bourgmestre peut accepter des dérogat</w:t>
      </w:r>
      <w:r>
        <w:rPr>
          <w:lang w:val="fr-FR"/>
        </w:rPr>
        <w:t>ions aux présentes dispositions</w:t>
      </w:r>
      <w:r w:rsidRPr="009E3E6E">
        <w:rPr>
          <w:lang w:val="fr-FR"/>
        </w:rPr>
        <w:t>:</w:t>
      </w:r>
    </w:p>
    <w:p w14:paraId="7AC37134" w14:textId="77777777" w:rsidR="009E3E6E" w:rsidRDefault="009E3E6E" w:rsidP="009E3E6E">
      <w:pPr>
        <w:pStyle w:val="ListParagraph"/>
        <w:numPr>
          <w:ilvl w:val="0"/>
          <w:numId w:val="15"/>
        </w:numPr>
        <w:rPr>
          <w:lang w:val="fr-FR"/>
        </w:rPr>
      </w:pPr>
      <w:proofErr w:type="gramStart"/>
      <w:r w:rsidRPr="009E3E6E">
        <w:rPr>
          <w:lang w:val="fr-FR"/>
        </w:rPr>
        <w:t>afin</w:t>
      </w:r>
      <w:proofErr w:type="gramEnd"/>
      <w:r w:rsidRPr="009E3E6E">
        <w:rPr>
          <w:lang w:val="fr-FR"/>
        </w:rPr>
        <w:t xml:space="preserve"> de garantir l’isolation thermique de constr</w:t>
      </w:r>
      <w:r>
        <w:rPr>
          <w:lang w:val="fr-FR"/>
        </w:rPr>
        <w:t>uctions existantes (cf. art. 5)</w:t>
      </w:r>
      <w:r w:rsidRPr="009E3E6E">
        <w:rPr>
          <w:lang w:val="fr-FR"/>
        </w:rPr>
        <w:t>;</w:t>
      </w:r>
    </w:p>
    <w:p w14:paraId="5D947A5E" w14:textId="77777777" w:rsidR="009E3E6E" w:rsidRDefault="009E3E6E" w:rsidP="009E3E6E">
      <w:pPr>
        <w:pStyle w:val="ListParagraph"/>
        <w:numPr>
          <w:ilvl w:val="0"/>
          <w:numId w:val="15"/>
        </w:numPr>
        <w:rPr>
          <w:lang w:val="fr-FR"/>
        </w:rPr>
      </w:pPr>
      <w:proofErr w:type="gramStart"/>
      <w:r w:rsidRPr="009E3E6E">
        <w:rPr>
          <w:lang w:val="fr-FR"/>
        </w:rPr>
        <w:t>si</w:t>
      </w:r>
      <w:proofErr w:type="gramEnd"/>
      <w:r w:rsidRPr="009E3E6E">
        <w:rPr>
          <w:lang w:val="fr-FR"/>
        </w:rPr>
        <w:t xml:space="preserve"> la dérogation s’avère indispensable pour améliorer la qualité urbanistique du projet et sous condition que le volume maximal constructible ne soit pas augmenté,</w:t>
      </w:r>
    </w:p>
    <w:p w14:paraId="3D81C6A9" w14:textId="24275A44" w:rsidR="00A46A64" w:rsidRDefault="009E3E6E" w:rsidP="009E3E6E">
      <w:pPr>
        <w:pStyle w:val="ListParagraph"/>
        <w:numPr>
          <w:ilvl w:val="0"/>
          <w:numId w:val="15"/>
        </w:numPr>
        <w:rPr>
          <w:lang w:val="fr-FR"/>
        </w:rPr>
      </w:pPr>
      <w:proofErr w:type="gramStart"/>
      <w:r w:rsidRPr="009E3E6E">
        <w:rPr>
          <w:lang w:val="fr-FR"/>
        </w:rPr>
        <w:lastRenderedPageBreak/>
        <w:t>pour</w:t>
      </w:r>
      <w:proofErr w:type="gramEnd"/>
      <w:r w:rsidRPr="009E3E6E">
        <w:rPr>
          <w:lang w:val="fr-FR"/>
        </w:rPr>
        <w:t xml:space="preserve"> tous travaux de transformations ou de rénovations portant sur un bâtiment existant non-conforme aux reculs prescrits.</w:t>
      </w:r>
    </w:p>
    <w:p w14:paraId="458EE30A" w14:textId="77777777" w:rsidR="009E3E6E" w:rsidRPr="009E3E6E" w:rsidRDefault="009E3E6E" w:rsidP="009E3E6E">
      <w:pPr>
        <w:pStyle w:val="Heading1"/>
        <w:rPr>
          <w:lang w:val="fr-FR"/>
        </w:rPr>
      </w:pPr>
      <w:r w:rsidRPr="009E3E6E">
        <w:rPr>
          <w:lang w:val="fr-FR"/>
        </w:rPr>
        <w:t>Art. 38 Gabarit des constructions</w:t>
      </w:r>
    </w:p>
    <w:p w14:paraId="15A8C5FC" w14:textId="36BAE6C9" w:rsidR="009E3E6E" w:rsidRPr="009E3E6E" w:rsidRDefault="009E3E6E" w:rsidP="009E3E6E">
      <w:pPr>
        <w:pStyle w:val="ListParagraph"/>
        <w:numPr>
          <w:ilvl w:val="0"/>
          <w:numId w:val="16"/>
        </w:numPr>
        <w:rPr>
          <w:lang w:val="fr-FR"/>
        </w:rPr>
      </w:pPr>
      <w:r w:rsidRPr="009E3E6E">
        <w:rPr>
          <w:lang w:val="fr-FR"/>
        </w:rPr>
        <w:t>Niveaux</w:t>
      </w:r>
    </w:p>
    <w:p w14:paraId="2A6CB0F2" w14:textId="77777777" w:rsidR="009E3E6E" w:rsidRDefault="009E3E6E" w:rsidP="009E3E6E">
      <w:pPr>
        <w:ind w:left="720"/>
        <w:rPr>
          <w:lang w:val="fr-FR"/>
        </w:rPr>
      </w:pPr>
      <w:r>
        <w:rPr>
          <w:lang w:val="fr-FR"/>
        </w:rPr>
        <w:t>Bâtiments protégés</w:t>
      </w:r>
      <w:r w:rsidRPr="009E3E6E">
        <w:rPr>
          <w:lang w:val="fr-FR"/>
        </w:rPr>
        <w:t>:</w:t>
      </w:r>
    </w:p>
    <w:p w14:paraId="120EA830" w14:textId="1A4A2B52" w:rsidR="009E3E6E" w:rsidRPr="009E3E6E" w:rsidRDefault="009E3E6E" w:rsidP="009E3E6E">
      <w:pPr>
        <w:pStyle w:val="ListParagraph"/>
        <w:numPr>
          <w:ilvl w:val="0"/>
          <w:numId w:val="17"/>
        </w:numPr>
        <w:rPr>
          <w:lang w:val="fr-FR"/>
        </w:rPr>
      </w:pPr>
      <w:proofErr w:type="gramStart"/>
      <w:r w:rsidRPr="009E3E6E">
        <w:rPr>
          <w:lang w:val="fr-FR"/>
        </w:rPr>
        <w:t>le</w:t>
      </w:r>
      <w:proofErr w:type="gramEnd"/>
      <w:r w:rsidRPr="009E3E6E">
        <w:rPr>
          <w:lang w:val="fr-FR"/>
        </w:rPr>
        <w:t xml:space="preserve"> nombre de niveaux de la construction principale doit être conservé.</w:t>
      </w:r>
    </w:p>
    <w:p w14:paraId="100AD798" w14:textId="77777777" w:rsidR="009E3E6E" w:rsidRDefault="009E3E6E" w:rsidP="009E3E6E">
      <w:pPr>
        <w:ind w:left="720"/>
        <w:rPr>
          <w:lang w:val="fr-FR"/>
        </w:rPr>
      </w:pPr>
      <w:r w:rsidRPr="009E3E6E">
        <w:rPr>
          <w:lang w:val="fr-FR"/>
        </w:rPr>
        <w:t>Pour les autres bâtiments et nouvelles constructions le nombre de nivea</w:t>
      </w:r>
      <w:r>
        <w:rPr>
          <w:lang w:val="fr-FR"/>
        </w:rPr>
        <w:t>ux pleins est défini comme suit</w:t>
      </w:r>
      <w:r w:rsidRPr="009E3E6E">
        <w:rPr>
          <w:lang w:val="fr-FR"/>
        </w:rPr>
        <w:t>:</w:t>
      </w:r>
    </w:p>
    <w:p w14:paraId="1CA69C43" w14:textId="77777777" w:rsidR="009E3E6E" w:rsidRDefault="009E3E6E" w:rsidP="009E3E6E">
      <w:pPr>
        <w:pStyle w:val="ListParagraph"/>
        <w:numPr>
          <w:ilvl w:val="0"/>
          <w:numId w:val="17"/>
        </w:numPr>
        <w:rPr>
          <w:lang w:val="fr-FR"/>
        </w:rPr>
      </w:pPr>
      <w:proofErr w:type="gramStart"/>
      <w:r w:rsidRPr="009E3E6E">
        <w:rPr>
          <w:lang w:val="fr-FR"/>
        </w:rPr>
        <w:t>le</w:t>
      </w:r>
      <w:proofErr w:type="gramEnd"/>
      <w:r w:rsidRPr="009E3E6E">
        <w:rPr>
          <w:lang w:val="fr-FR"/>
        </w:rPr>
        <w:t xml:space="preserve"> nombre de niveaux pleins est limité à 3 en </w:t>
      </w:r>
      <w:r>
        <w:rPr>
          <w:lang w:val="fr-FR"/>
        </w:rPr>
        <w:t>« </w:t>
      </w:r>
      <w:r w:rsidRPr="009E3E6E">
        <w:rPr>
          <w:lang w:val="fr-FR"/>
        </w:rPr>
        <w:t>quartier existant – équipements</w:t>
      </w:r>
      <w:r>
        <w:rPr>
          <w:lang w:val="fr-FR"/>
        </w:rPr>
        <w:t> »</w:t>
      </w:r>
      <w:r w:rsidRPr="009E3E6E">
        <w:rPr>
          <w:lang w:val="fr-FR"/>
        </w:rPr>
        <w:t xml:space="preserve"> (E)</w:t>
      </w:r>
    </w:p>
    <w:p w14:paraId="5984C804" w14:textId="77777777" w:rsidR="009E3E6E" w:rsidRDefault="009E3E6E" w:rsidP="009E3E6E">
      <w:pPr>
        <w:pStyle w:val="ListParagraph"/>
        <w:numPr>
          <w:ilvl w:val="0"/>
          <w:numId w:val="17"/>
        </w:numPr>
        <w:rPr>
          <w:lang w:val="fr-FR"/>
        </w:rPr>
      </w:pPr>
      <w:proofErr w:type="gramStart"/>
      <w:r w:rsidRPr="009E3E6E">
        <w:rPr>
          <w:lang w:val="fr-FR"/>
        </w:rPr>
        <w:t>le</w:t>
      </w:r>
      <w:proofErr w:type="gramEnd"/>
      <w:r w:rsidRPr="009E3E6E">
        <w:rPr>
          <w:lang w:val="fr-FR"/>
        </w:rPr>
        <w:t xml:space="preserve"> nombre de niveaux pleins est limité à 2 en </w:t>
      </w:r>
      <w:r>
        <w:rPr>
          <w:lang w:val="fr-FR"/>
        </w:rPr>
        <w:t>« </w:t>
      </w:r>
      <w:r w:rsidRPr="009E3E6E">
        <w:rPr>
          <w:lang w:val="fr-FR"/>
        </w:rPr>
        <w:t xml:space="preserve">quartier existant – équipements – </w:t>
      </w:r>
      <w:proofErr w:type="spellStart"/>
      <w:r w:rsidRPr="009E3E6E">
        <w:rPr>
          <w:lang w:val="fr-FR"/>
        </w:rPr>
        <w:t>Flébour</w:t>
      </w:r>
      <w:proofErr w:type="spellEnd"/>
      <w:r w:rsidRPr="009E3E6E">
        <w:rPr>
          <w:lang w:val="fr-FR"/>
        </w:rPr>
        <w:t xml:space="preserve"> 1</w:t>
      </w:r>
      <w:r>
        <w:rPr>
          <w:lang w:val="fr-FR"/>
        </w:rPr>
        <w:t> »</w:t>
      </w:r>
      <w:r w:rsidRPr="009E3E6E">
        <w:rPr>
          <w:lang w:val="fr-FR"/>
        </w:rPr>
        <w:t xml:space="preserve"> (E </w:t>
      </w:r>
      <w:proofErr w:type="spellStart"/>
      <w:r w:rsidRPr="009E3E6E">
        <w:rPr>
          <w:lang w:val="fr-FR"/>
        </w:rPr>
        <w:t>Flébour</w:t>
      </w:r>
      <w:proofErr w:type="spellEnd"/>
      <w:r w:rsidRPr="009E3E6E">
        <w:rPr>
          <w:lang w:val="fr-FR"/>
        </w:rPr>
        <w:t xml:space="preserve"> 1)</w:t>
      </w:r>
    </w:p>
    <w:p w14:paraId="5E359E70" w14:textId="1BDFEE30" w:rsidR="009E3E6E" w:rsidRPr="009E3E6E" w:rsidRDefault="009E3E6E" w:rsidP="009E3E6E">
      <w:pPr>
        <w:pStyle w:val="ListParagraph"/>
        <w:numPr>
          <w:ilvl w:val="0"/>
          <w:numId w:val="17"/>
        </w:numPr>
        <w:rPr>
          <w:lang w:val="fr-FR"/>
        </w:rPr>
      </w:pPr>
      <w:proofErr w:type="gramStart"/>
      <w:r w:rsidRPr="009E3E6E">
        <w:rPr>
          <w:lang w:val="fr-FR"/>
        </w:rPr>
        <w:t>le</w:t>
      </w:r>
      <w:proofErr w:type="gramEnd"/>
      <w:r w:rsidRPr="009E3E6E">
        <w:rPr>
          <w:lang w:val="fr-FR"/>
        </w:rPr>
        <w:t xml:space="preserve"> nombre de niveaux pleins est limité à 1 en </w:t>
      </w:r>
      <w:r>
        <w:rPr>
          <w:lang w:val="fr-FR"/>
        </w:rPr>
        <w:t>« </w:t>
      </w:r>
      <w:r w:rsidRPr="009E3E6E">
        <w:rPr>
          <w:lang w:val="fr-FR"/>
        </w:rPr>
        <w:t xml:space="preserve">quartier existant – équipements – </w:t>
      </w:r>
      <w:proofErr w:type="spellStart"/>
      <w:r w:rsidRPr="009E3E6E">
        <w:rPr>
          <w:lang w:val="fr-FR"/>
        </w:rPr>
        <w:t>Flébour</w:t>
      </w:r>
      <w:proofErr w:type="spellEnd"/>
      <w:r w:rsidRPr="009E3E6E">
        <w:rPr>
          <w:lang w:val="fr-FR"/>
        </w:rPr>
        <w:t xml:space="preserve"> 2</w:t>
      </w:r>
      <w:r>
        <w:rPr>
          <w:lang w:val="fr-FR"/>
        </w:rPr>
        <w:t> »</w:t>
      </w:r>
      <w:r w:rsidRPr="009E3E6E">
        <w:rPr>
          <w:lang w:val="fr-FR"/>
        </w:rPr>
        <w:t xml:space="preserve"> (E </w:t>
      </w:r>
      <w:proofErr w:type="spellStart"/>
      <w:r w:rsidRPr="009E3E6E">
        <w:rPr>
          <w:lang w:val="fr-FR"/>
        </w:rPr>
        <w:t>Flébour</w:t>
      </w:r>
      <w:proofErr w:type="spellEnd"/>
      <w:r w:rsidRPr="009E3E6E">
        <w:rPr>
          <w:lang w:val="fr-FR"/>
        </w:rPr>
        <w:t xml:space="preserve"> 2).</w:t>
      </w:r>
    </w:p>
    <w:p w14:paraId="4A0C0D19" w14:textId="6D8BE78E" w:rsidR="009E3E6E" w:rsidRPr="009E3E6E" w:rsidRDefault="009E3E6E" w:rsidP="009E3E6E">
      <w:pPr>
        <w:pStyle w:val="ListParagraph"/>
        <w:numPr>
          <w:ilvl w:val="0"/>
          <w:numId w:val="16"/>
        </w:numPr>
        <w:rPr>
          <w:lang w:val="fr-FR"/>
        </w:rPr>
      </w:pPr>
      <w:r w:rsidRPr="009E3E6E">
        <w:rPr>
          <w:lang w:val="fr-FR"/>
        </w:rPr>
        <w:t>Hauteur</w:t>
      </w:r>
    </w:p>
    <w:p w14:paraId="16183AB8" w14:textId="77777777" w:rsidR="009E3E6E" w:rsidRDefault="009E3E6E" w:rsidP="009E3E6E">
      <w:pPr>
        <w:ind w:left="720"/>
        <w:rPr>
          <w:lang w:val="fr-FR"/>
        </w:rPr>
      </w:pPr>
      <w:r w:rsidRPr="009E3E6E">
        <w:rPr>
          <w:lang w:val="fr-FR"/>
        </w:rPr>
        <w:t>La hauteur des constructions sera définie en fonction des besoins de l’utilisation visée. La hauteur des constructions doit garantir une intégration harmonieuse dans l’environnement bâti.</w:t>
      </w:r>
    </w:p>
    <w:p w14:paraId="736B4A77" w14:textId="77777777" w:rsidR="009E3E6E" w:rsidRDefault="009E3E6E" w:rsidP="009E3E6E">
      <w:pPr>
        <w:pStyle w:val="ListParagraph"/>
        <w:numPr>
          <w:ilvl w:val="0"/>
          <w:numId w:val="18"/>
        </w:numPr>
        <w:rPr>
          <w:lang w:val="fr-FR"/>
        </w:rPr>
      </w:pPr>
      <w:r w:rsidRPr="009E3E6E">
        <w:rPr>
          <w:lang w:val="fr-FR"/>
        </w:rPr>
        <w:t xml:space="preserve">La hauteur maximale hors tout est limitée à 14m en </w:t>
      </w:r>
      <w:r>
        <w:rPr>
          <w:lang w:val="fr-FR"/>
        </w:rPr>
        <w:t>« </w:t>
      </w:r>
      <w:r w:rsidRPr="009E3E6E">
        <w:rPr>
          <w:lang w:val="fr-FR"/>
        </w:rPr>
        <w:t>quartier existant – équipements</w:t>
      </w:r>
      <w:r>
        <w:rPr>
          <w:lang w:val="fr-FR"/>
        </w:rPr>
        <w:t> »</w:t>
      </w:r>
      <w:r w:rsidRPr="009E3E6E">
        <w:rPr>
          <w:lang w:val="fr-FR"/>
        </w:rPr>
        <w:t xml:space="preserve"> (E).</w:t>
      </w:r>
    </w:p>
    <w:p w14:paraId="64268E1B" w14:textId="77777777" w:rsidR="009E3E6E" w:rsidRDefault="009E3E6E" w:rsidP="009E3E6E">
      <w:pPr>
        <w:pStyle w:val="ListParagraph"/>
        <w:numPr>
          <w:ilvl w:val="0"/>
          <w:numId w:val="18"/>
        </w:numPr>
        <w:rPr>
          <w:lang w:val="fr-FR"/>
        </w:rPr>
      </w:pPr>
      <w:r w:rsidRPr="009E3E6E">
        <w:rPr>
          <w:lang w:val="fr-FR"/>
        </w:rPr>
        <w:t xml:space="preserve">La hauteur maximale hors tout est limitée à 12m en </w:t>
      </w:r>
      <w:r>
        <w:rPr>
          <w:lang w:val="fr-FR"/>
        </w:rPr>
        <w:t>« </w:t>
      </w:r>
      <w:r w:rsidRPr="009E3E6E">
        <w:rPr>
          <w:lang w:val="fr-FR"/>
        </w:rPr>
        <w:t xml:space="preserve">quartier existant – équipements </w:t>
      </w:r>
      <w:proofErr w:type="spellStart"/>
      <w:r w:rsidRPr="009E3E6E">
        <w:rPr>
          <w:lang w:val="fr-FR"/>
        </w:rPr>
        <w:t>Flébour</w:t>
      </w:r>
      <w:proofErr w:type="spellEnd"/>
      <w:r w:rsidRPr="009E3E6E">
        <w:rPr>
          <w:lang w:val="fr-FR"/>
        </w:rPr>
        <w:t xml:space="preserve"> 1</w:t>
      </w:r>
      <w:r>
        <w:rPr>
          <w:lang w:val="fr-FR"/>
        </w:rPr>
        <w:t> »</w:t>
      </w:r>
      <w:r w:rsidRPr="009E3E6E">
        <w:rPr>
          <w:lang w:val="fr-FR"/>
        </w:rPr>
        <w:t xml:space="preserve"> (E </w:t>
      </w:r>
      <w:proofErr w:type="spellStart"/>
      <w:r w:rsidRPr="009E3E6E">
        <w:rPr>
          <w:lang w:val="fr-FR"/>
        </w:rPr>
        <w:t>Flébour</w:t>
      </w:r>
      <w:proofErr w:type="spellEnd"/>
      <w:r w:rsidRPr="009E3E6E">
        <w:rPr>
          <w:lang w:val="fr-FR"/>
        </w:rPr>
        <w:t xml:space="preserve"> 1).</w:t>
      </w:r>
    </w:p>
    <w:p w14:paraId="7C48E76B" w14:textId="2984BCA5" w:rsidR="009E3E6E" w:rsidRPr="009E3E6E" w:rsidRDefault="009E3E6E" w:rsidP="009E3E6E">
      <w:pPr>
        <w:pStyle w:val="ListParagraph"/>
        <w:numPr>
          <w:ilvl w:val="0"/>
          <w:numId w:val="18"/>
        </w:numPr>
        <w:rPr>
          <w:lang w:val="fr-FR"/>
        </w:rPr>
      </w:pPr>
      <w:r w:rsidRPr="009E3E6E">
        <w:rPr>
          <w:lang w:val="fr-FR"/>
        </w:rPr>
        <w:t xml:space="preserve">La hauteur maximale hors tout est limitée à 3m en </w:t>
      </w:r>
      <w:r>
        <w:rPr>
          <w:lang w:val="fr-FR"/>
        </w:rPr>
        <w:t>« </w:t>
      </w:r>
      <w:r w:rsidRPr="009E3E6E">
        <w:rPr>
          <w:lang w:val="fr-FR"/>
        </w:rPr>
        <w:t xml:space="preserve">quartier existant – équipements </w:t>
      </w:r>
      <w:proofErr w:type="spellStart"/>
      <w:r w:rsidRPr="009E3E6E">
        <w:rPr>
          <w:lang w:val="fr-FR"/>
        </w:rPr>
        <w:t>Flébour</w:t>
      </w:r>
      <w:proofErr w:type="spellEnd"/>
      <w:r w:rsidRPr="009E3E6E">
        <w:rPr>
          <w:lang w:val="fr-FR"/>
        </w:rPr>
        <w:t xml:space="preserve"> 2</w:t>
      </w:r>
      <w:r>
        <w:rPr>
          <w:lang w:val="fr-FR"/>
        </w:rPr>
        <w:t> »</w:t>
      </w:r>
      <w:r w:rsidRPr="009E3E6E">
        <w:rPr>
          <w:lang w:val="fr-FR"/>
        </w:rPr>
        <w:t xml:space="preserve"> (E </w:t>
      </w:r>
      <w:proofErr w:type="spellStart"/>
      <w:r w:rsidRPr="009E3E6E">
        <w:rPr>
          <w:lang w:val="fr-FR"/>
        </w:rPr>
        <w:t>Flébour</w:t>
      </w:r>
      <w:proofErr w:type="spellEnd"/>
      <w:r w:rsidRPr="009E3E6E">
        <w:rPr>
          <w:lang w:val="fr-FR"/>
        </w:rPr>
        <w:t xml:space="preserve"> 2).</w:t>
      </w:r>
    </w:p>
    <w:p w14:paraId="13E2EF48" w14:textId="5A6E83C0" w:rsidR="009E3E6E" w:rsidRPr="009E3E6E" w:rsidRDefault="009E3E6E" w:rsidP="009E3E6E">
      <w:pPr>
        <w:pStyle w:val="ListParagraph"/>
        <w:numPr>
          <w:ilvl w:val="0"/>
          <w:numId w:val="16"/>
        </w:numPr>
        <w:rPr>
          <w:lang w:val="fr-FR"/>
        </w:rPr>
      </w:pPr>
      <w:r w:rsidRPr="009E3E6E">
        <w:rPr>
          <w:lang w:val="fr-FR"/>
        </w:rPr>
        <w:t>Dérogations</w:t>
      </w:r>
    </w:p>
    <w:p w14:paraId="0BCF2BEE" w14:textId="77777777" w:rsidR="009E3E6E" w:rsidRDefault="009E3E6E" w:rsidP="009E3E6E">
      <w:pPr>
        <w:ind w:left="720"/>
        <w:rPr>
          <w:lang w:val="fr-FR"/>
        </w:rPr>
      </w:pPr>
      <w:r w:rsidRPr="009E3E6E">
        <w:rPr>
          <w:lang w:val="fr-FR"/>
        </w:rPr>
        <w:t>Le bourgmestre peut accepter des dérogat</w:t>
      </w:r>
      <w:r>
        <w:rPr>
          <w:lang w:val="fr-FR"/>
        </w:rPr>
        <w:t>ions aux présentes dispositions</w:t>
      </w:r>
      <w:r w:rsidRPr="009E3E6E">
        <w:rPr>
          <w:lang w:val="fr-FR"/>
        </w:rPr>
        <w:t>:</w:t>
      </w:r>
    </w:p>
    <w:p w14:paraId="2EA49A88" w14:textId="77777777" w:rsidR="009E3E6E" w:rsidRDefault="009E3E6E" w:rsidP="009E3E6E">
      <w:pPr>
        <w:pStyle w:val="ListParagraph"/>
        <w:numPr>
          <w:ilvl w:val="0"/>
          <w:numId w:val="19"/>
        </w:numPr>
        <w:rPr>
          <w:lang w:val="fr-FR"/>
        </w:rPr>
      </w:pPr>
      <w:proofErr w:type="gramStart"/>
      <w:r w:rsidRPr="009E3E6E">
        <w:rPr>
          <w:lang w:val="fr-FR"/>
        </w:rPr>
        <w:t>si</w:t>
      </w:r>
      <w:proofErr w:type="gramEnd"/>
      <w:r w:rsidRPr="009E3E6E">
        <w:rPr>
          <w:lang w:val="fr-FR"/>
        </w:rPr>
        <w:t xml:space="preserve"> la dérogation s’avère indispensable pour améliorer la qualité urbanistique du projet et sous condition que le volume maximal constructible ne soit pas augmenté,</w:t>
      </w:r>
    </w:p>
    <w:p w14:paraId="332634E3" w14:textId="2E9BEB74" w:rsidR="009E3E6E" w:rsidRPr="009E3E6E" w:rsidRDefault="009E3E6E" w:rsidP="009E3E6E">
      <w:pPr>
        <w:pStyle w:val="ListParagraph"/>
        <w:numPr>
          <w:ilvl w:val="0"/>
          <w:numId w:val="19"/>
        </w:numPr>
        <w:rPr>
          <w:lang w:val="fr-FR"/>
        </w:rPr>
      </w:pPr>
      <w:proofErr w:type="gramStart"/>
      <w:r w:rsidRPr="009E3E6E">
        <w:rPr>
          <w:lang w:val="fr-FR"/>
        </w:rPr>
        <w:t>pour</w:t>
      </w:r>
      <w:proofErr w:type="gramEnd"/>
      <w:r w:rsidRPr="009E3E6E">
        <w:rPr>
          <w:lang w:val="fr-FR"/>
        </w:rPr>
        <w:t xml:space="preserve"> tous travaux de transformations ou de rénovations portant sur un bâtiment existant non-conforme aux prescriptions du présent article.</w:t>
      </w:r>
    </w:p>
    <w:p w14:paraId="5BC7AFCC" w14:textId="77777777" w:rsidR="009E3E6E" w:rsidRPr="009E3E6E" w:rsidRDefault="009E3E6E" w:rsidP="009E3E6E">
      <w:pPr>
        <w:pStyle w:val="Heading1"/>
        <w:rPr>
          <w:lang w:val="fr-FR"/>
        </w:rPr>
      </w:pPr>
      <w:r w:rsidRPr="009E3E6E">
        <w:rPr>
          <w:lang w:val="fr-FR"/>
        </w:rPr>
        <w:t>Art. 39 Toitures</w:t>
      </w:r>
    </w:p>
    <w:p w14:paraId="16AFFBF4" w14:textId="6E1C0F9A" w:rsidR="009E3E6E" w:rsidRPr="009E3E6E" w:rsidRDefault="009E3E6E" w:rsidP="009E3E6E">
      <w:pPr>
        <w:rPr>
          <w:lang w:val="fr-FR"/>
        </w:rPr>
      </w:pPr>
      <w:r>
        <w:rPr>
          <w:lang w:val="fr-FR"/>
        </w:rPr>
        <w:t>Bâtiments protégés</w:t>
      </w:r>
      <w:r w:rsidRPr="009E3E6E">
        <w:rPr>
          <w:lang w:val="fr-FR"/>
        </w:rPr>
        <w:t>:</w:t>
      </w:r>
    </w:p>
    <w:p w14:paraId="7861871E" w14:textId="64E04184" w:rsidR="009E3E6E" w:rsidRPr="009E3E6E" w:rsidRDefault="009E3E6E" w:rsidP="009E3E6E">
      <w:pPr>
        <w:pStyle w:val="ListParagraph"/>
        <w:numPr>
          <w:ilvl w:val="0"/>
          <w:numId w:val="20"/>
        </w:numPr>
        <w:rPr>
          <w:lang w:val="fr-FR"/>
        </w:rPr>
      </w:pPr>
      <w:proofErr w:type="gramStart"/>
      <w:r w:rsidRPr="009E3E6E">
        <w:rPr>
          <w:lang w:val="fr-FR"/>
        </w:rPr>
        <w:t>la</w:t>
      </w:r>
      <w:proofErr w:type="gramEnd"/>
      <w:r w:rsidRPr="009E3E6E">
        <w:rPr>
          <w:lang w:val="fr-FR"/>
        </w:rPr>
        <w:t xml:space="preserve"> forme et la pente de la toiture de la construction principale doit être conservée.</w:t>
      </w:r>
    </w:p>
    <w:p w14:paraId="14BEAEAF" w14:textId="36505E70" w:rsidR="009E3E6E" w:rsidRDefault="009E3E6E" w:rsidP="009E3E6E">
      <w:pPr>
        <w:rPr>
          <w:lang w:val="fr-FR"/>
        </w:rPr>
      </w:pPr>
      <w:r w:rsidRPr="009E3E6E">
        <w:rPr>
          <w:lang w:val="fr-FR"/>
        </w:rPr>
        <w:lastRenderedPageBreak/>
        <w:t>Pour les autres bâtiments et nouvelles constructions toutes formes de toiture sont autorisées.</w:t>
      </w:r>
    </w:p>
    <w:p w14:paraId="51482F19" w14:textId="77777777" w:rsidR="009E3E6E" w:rsidRPr="009E3E6E" w:rsidRDefault="009E3E6E" w:rsidP="009E3E6E">
      <w:pPr>
        <w:pStyle w:val="Heading1"/>
        <w:rPr>
          <w:lang w:val="fr-FR"/>
        </w:rPr>
      </w:pPr>
      <w:r w:rsidRPr="009E3E6E">
        <w:rPr>
          <w:lang w:val="fr-FR"/>
        </w:rPr>
        <w:t>Art. 40 Aménagement des espaces libres</w:t>
      </w:r>
    </w:p>
    <w:p w14:paraId="5943BD87" w14:textId="6F8DB95F" w:rsidR="009E3E6E" w:rsidRPr="009E3E6E" w:rsidRDefault="009E3E6E" w:rsidP="009E3E6E">
      <w:pPr>
        <w:pStyle w:val="ListParagraph"/>
        <w:numPr>
          <w:ilvl w:val="0"/>
          <w:numId w:val="21"/>
        </w:numPr>
        <w:rPr>
          <w:lang w:val="fr-FR"/>
        </w:rPr>
      </w:pPr>
      <w:r w:rsidRPr="009E3E6E">
        <w:rPr>
          <w:lang w:val="fr-FR"/>
        </w:rPr>
        <w:t>Les espaces libres sont réservés à l’aménagement des accès aux bâtiments, des espaces de stationnement, des espaces fonctionnels, récréatifs ou sportifs, des plantations.</w:t>
      </w:r>
    </w:p>
    <w:p w14:paraId="16CAD004" w14:textId="3AC131DE" w:rsidR="009E3E6E" w:rsidRPr="009E3E6E" w:rsidRDefault="009E3E6E" w:rsidP="009E3E6E">
      <w:pPr>
        <w:pStyle w:val="ListParagraph"/>
        <w:numPr>
          <w:ilvl w:val="0"/>
          <w:numId w:val="21"/>
        </w:numPr>
        <w:rPr>
          <w:lang w:val="fr-FR"/>
        </w:rPr>
      </w:pPr>
      <w:r w:rsidRPr="009E3E6E">
        <w:rPr>
          <w:lang w:val="fr-FR"/>
        </w:rPr>
        <w:t>Une surface équivalent au minimum à 1/10ème de la surface de la parcelle est réservée à la plantation et entretenue comme telle. Elle est prioritairement localisée dans les reculs réglementaires et ne peut en aucun cas servir à un autre usage que celui d’une zone de verdure.</w:t>
      </w:r>
    </w:p>
    <w:p w14:paraId="4443BDD0" w14:textId="7FD6B1D3" w:rsidR="009E3E6E" w:rsidRPr="009E3E6E" w:rsidRDefault="009E3E6E" w:rsidP="009E3E6E">
      <w:pPr>
        <w:pStyle w:val="ListParagraph"/>
        <w:numPr>
          <w:ilvl w:val="0"/>
          <w:numId w:val="21"/>
        </w:numPr>
        <w:rPr>
          <w:lang w:val="fr-FR"/>
        </w:rPr>
      </w:pPr>
      <w:r w:rsidRPr="009E3E6E">
        <w:rPr>
          <w:lang w:val="fr-FR"/>
        </w:rPr>
        <w:t>Des mesur</w:t>
      </w:r>
      <w:bookmarkStart w:id="0" w:name="_GoBack"/>
      <w:bookmarkEnd w:id="0"/>
      <w:r w:rsidRPr="009E3E6E">
        <w:rPr>
          <w:lang w:val="fr-FR"/>
        </w:rPr>
        <w:t xml:space="preserve">es spécifiques d’intégration ou de transition avec le bâti existant à proximité sont à mettre en </w:t>
      </w:r>
      <w:proofErr w:type="spellStart"/>
      <w:r w:rsidRPr="009E3E6E">
        <w:rPr>
          <w:lang w:val="fr-FR"/>
        </w:rPr>
        <w:t>oeuvre</w:t>
      </w:r>
      <w:proofErr w:type="spellEnd"/>
      <w:r w:rsidRPr="009E3E6E">
        <w:rPr>
          <w:lang w:val="fr-FR"/>
        </w:rPr>
        <w:t>.</w:t>
      </w:r>
    </w:p>
    <w:sectPr w:rsidR="009E3E6E" w:rsidRPr="009E3E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E141D"/>
    <w:multiLevelType w:val="hybridMultilevel"/>
    <w:tmpl w:val="A8820F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47625"/>
    <w:multiLevelType w:val="hybridMultilevel"/>
    <w:tmpl w:val="7B8E83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0552FF"/>
    <w:multiLevelType w:val="hybridMultilevel"/>
    <w:tmpl w:val="7FFEA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C231F"/>
    <w:multiLevelType w:val="hybridMultilevel"/>
    <w:tmpl w:val="15FA77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0D3B3A"/>
    <w:multiLevelType w:val="hybridMultilevel"/>
    <w:tmpl w:val="03F2D9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53134C"/>
    <w:multiLevelType w:val="hybridMultilevel"/>
    <w:tmpl w:val="4EEE6B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07884"/>
    <w:multiLevelType w:val="hybridMultilevel"/>
    <w:tmpl w:val="590C82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3467DB"/>
    <w:multiLevelType w:val="hybridMultilevel"/>
    <w:tmpl w:val="7AC2C7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F4CAF"/>
    <w:multiLevelType w:val="hybridMultilevel"/>
    <w:tmpl w:val="39A61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37B1C"/>
    <w:multiLevelType w:val="hybridMultilevel"/>
    <w:tmpl w:val="77AC62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932264"/>
    <w:multiLevelType w:val="hybridMultilevel"/>
    <w:tmpl w:val="96A487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2473437"/>
    <w:multiLevelType w:val="hybridMultilevel"/>
    <w:tmpl w:val="A5D20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45ADC"/>
    <w:multiLevelType w:val="hybridMultilevel"/>
    <w:tmpl w:val="6FF484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0F124E"/>
    <w:multiLevelType w:val="hybridMultilevel"/>
    <w:tmpl w:val="94A85A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9"/>
  </w:num>
  <w:num w:numId="4">
    <w:abstractNumId w:val="1"/>
  </w:num>
  <w:num w:numId="5">
    <w:abstractNumId w:val="2"/>
  </w:num>
  <w:num w:numId="6">
    <w:abstractNumId w:val="7"/>
  </w:num>
  <w:num w:numId="7">
    <w:abstractNumId w:val="7"/>
  </w:num>
  <w:num w:numId="8">
    <w:abstractNumId w:val="18"/>
  </w:num>
  <w:num w:numId="9">
    <w:abstractNumId w:val="11"/>
  </w:num>
  <w:num w:numId="10">
    <w:abstractNumId w:val="12"/>
  </w:num>
  <w:num w:numId="11">
    <w:abstractNumId w:val="4"/>
  </w:num>
  <w:num w:numId="12">
    <w:abstractNumId w:val="8"/>
  </w:num>
  <w:num w:numId="13">
    <w:abstractNumId w:val="15"/>
  </w:num>
  <w:num w:numId="14">
    <w:abstractNumId w:val="16"/>
  </w:num>
  <w:num w:numId="15">
    <w:abstractNumId w:val="14"/>
  </w:num>
  <w:num w:numId="16">
    <w:abstractNumId w:val="10"/>
  </w:num>
  <w:num w:numId="17">
    <w:abstractNumId w:val="5"/>
  </w:num>
  <w:num w:numId="18">
    <w:abstractNumId w:val="9"/>
  </w:num>
  <w:num w:numId="19">
    <w:abstractNumId w:val="3"/>
  </w:num>
  <w:num w:numId="20">
    <w:abstractNumId w:val="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44407"/>
    <w:rsid w:val="00387019"/>
    <w:rsid w:val="0039622D"/>
    <w:rsid w:val="00397462"/>
    <w:rsid w:val="003A681A"/>
    <w:rsid w:val="006605E2"/>
    <w:rsid w:val="006653E2"/>
    <w:rsid w:val="00732511"/>
    <w:rsid w:val="007964D5"/>
    <w:rsid w:val="007B41C9"/>
    <w:rsid w:val="007B5125"/>
    <w:rsid w:val="008A46DB"/>
    <w:rsid w:val="008B3F11"/>
    <w:rsid w:val="009D6555"/>
    <w:rsid w:val="009E3E6E"/>
    <w:rsid w:val="00A46A64"/>
    <w:rsid w:val="00A610F9"/>
    <w:rsid w:val="00AD5B20"/>
    <w:rsid w:val="00B208F3"/>
    <w:rsid w:val="00C10C63"/>
    <w:rsid w:val="00C85115"/>
    <w:rsid w:val="00CB2FE8"/>
    <w:rsid w:val="00CF3132"/>
    <w:rsid w:val="00D35FE3"/>
    <w:rsid w:val="00E4147C"/>
    <w:rsid w:val="00EB23F4"/>
    <w:rsid w:val="00ED44E9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4147C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4147C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2023-01-24T14:58:00Z</dcterms:modified>
</cp:coreProperties>
</file>