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218A" w14:textId="77777777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41 Champ d’application</w:t>
      </w:r>
    </w:p>
    <w:p w14:paraId="2517DB39" w14:textId="5DE3EDDB" w:rsidR="009C5B9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La délimitation du plan d’aménagement particulier </w:t>
      </w:r>
      <w:r w:rsidR="00B67896" w:rsidRPr="00B67896">
        <w:rPr>
          <w:lang w:val="fr-LU"/>
        </w:rPr>
        <w:t>« </w:t>
      </w:r>
      <w:r w:rsidRPr="00B67896">
        <w:rPr>
          <w:lang w:val="fr-LU"/>
        </w:rPr>
        <w:t>quartier existant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est fixée en partie graphique.</w:t>
      </w:r>
    </w:p>
    <w:p w14:paraId="3D9924FA" w14:textId="1A350E2C" w:rsidR="00A46A6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On distingue les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L1, L2, L3a, L3b</w:t>
      </w:r>
      <w:r w:rsidR="00586C22">
        <w:rPr>
          <w:lang w:val="fr-LU"/>
        </w:rPr>
        <w:t>, L4</w:t>
      </w:r>
      <w:r w:rsidR="008F2BC2">
        <w:rPr>
          <w:lang w:val="fr-LU"/>
        </w:rPr>
        <w:t xml:space="preserve"> et L5</w:t>
      </w:r>
      <w:r w:rsidRPr="00B67896">
        <w:rPr>
          <w:lang w:val="fr-LU"/>
        </w:rPr>
        <w:t>.</w:t>
      </w:r>
    </w:p>
    <w:p w14:paraId="5D41D9BD" w14:textId="77777777" w:rsidR="009C5B94" w:rsidRPr="00B67896" w:rsidRDefault="009C5B94" w:rsidP="00A46A64">
      <w:pPr>
        <w:rPr>
          <w:rFonts w:eastAsiaTheme="majorEastAsia" w:cstheme="majorBidi"/>
          <w:b/>
          <w:sz w:val="28"/>
          <w:szCs w:val="32"/>
          <w:u w:val="single"/>
          <w:lang w:val="fr-LU"/>
        </w:rPr>
      </w:pPr>
      <w:r w:rsidRPr="00B67896">
        <w:rPr>
          <w:rFonts w:eastAsiaTheme="majorEastAsia" w:cstheme="majorBidi"/>
          <w:b/>
          <w:sz w:val="28"/>
          <w:szCs w:val="32"/>
          <w:u w:val="single"/>
          <w:lang w:val="fr-LU"/>
        </w:rPr>
        <w:t>Art. 42 Type des constructions et installations</w:t>
      </w:r>
    </w:p>
    <w:p w14:paraId="7F759B7D" w14:textId="27DEB5A5" w:rsidR="009C5B94" w:rsidRPr="00B67896" w:rsidRDefault="00347FE9" w:rsidP="00347FE9">
      <w:pPr>
        <w:pStyle w:val="ListParagraph"/>
        <w:numPr>
          <w:ilvl w:val="0"/>
          <w:numId w:val="14"/>
        </w:numPr>
        <w:rPr>
          <w:u w:val="single"/>
          <w:lang w:val="fr-LU"/>
        </w:rPr>
      </w:pPr>
      <w:r>
        <w:rPr>
          <w:u w:val="single"/>
          <w:lang w:val="fr-LU"/>
        </w:rPr>
        <w:t xml:space="preserve"> </w:t>
      </w:r>
      <w:r w:rsidR="00B67896">
        <w:rPr>
          <w:u w:val="single"/>
          <w:lang w:val="fr-LU"/>
        </w:rPr>
        <w:t>« </w:t>
      </w:r>
      <w:r w:rsidR="009C5B94" w:rsidRPr="00B67896">
        <w:rPr>
          <w:u w:val="single"/>
          <w:lang w:val="fr-LU"/>
        </w:rPr>
        <w:t>quartiers existants – loisirs</w:t>
      </w:r>
      <w:r w:rsidR="00B67896">
        <w:rPr>
          <w:u w:val="single"/>
          <w:lang w:val="fr-LU"/>
        </w:rPr>
        <w:t> »</w:t>
      </w:r>
      <w:r w:rsidR="009C5B94" w:rsidRPr="00B67896">
        <w:rPr>
          <w:u w:val="single"/>
          <w:lang w:val="fr-LU"/>
        </w:rPr>
        <w:t xml:space="preserve"> L3b</w:t>
      </w:r>
    </w:p>
    <w:p w14:paraId="2AB7F17A" w14:textId="2B2998D2" w:rsidR="008964B5" w:rsidRPr="008964B5" w:rsidRDefault="009C5B94" w:rsidP="008964B5">
      <w:pPr>
        <w:ind w:left="720"/>
        <w:rPr>
          <w:lang w:val="fr-LU"/>
        </w:rPr>
      </w:pPr>
      <w:r w:rsidRPr="00B67896">
        <w:rPr>
          <w:lang w:val="fr-LU"/>
        </w:rPr>
        <w:t xml:space="preserve">Dans les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L3b, outre les emplacements de stationnement et les cheminements perméables à l’eau, seuls sont autorisés les équipements légers (mobilier urbain) ainsi que les aménagements et équipements temporaires directement liés aux activités de la zone (équitation).</w:t>
      </w:r>
    </w:p>
    <w:p w14:paraId="2D1FC204" w14:textId="53576982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44 Disposition des installations et aménagements temporaires</w:t>
      </w:r>
    </w:p>
    <w:p w14:paraId="3C23A05A" w14:textId="31C9932A" w:rsidR="009C5B94" w:rsidRPr="00B67896" w:rsidRDefault="00347FE9" w:rsidP="00347FE9">
      <w:pPr>
        <w:pStyle w:val="ListParagraph"/>
        <w:numPr>
          <w:ilvl w:val="0"/>
          <w:numId w:val="25"/>
        </w:numPr>
        <w:rPr>
          <w:lang w:val="fr-LU"/>
        </w:rPr>
      </w:pPr>
      <w:r>
        <w:rPr>
          <w:lang w:val="fr-LU"/>
        </w:rPr>
        <w:t xml:space="preserve"> </w:t>
      </w:r>
      <w:r w:rsidR="00B67896">
        <w:rPr>
          <w:lang w:val="fr-LU"/>
        </w:rPr>
        <w:t>« quartiers existants – loisirs »</w:t>
      </w:r>
      <w:r w:rsidR="009C5B94" w:rsidRPr="00B67896">
        <w:rPr>
          <w:lang w:val="fr-LU"/>
        </w:rPr>
        <w:t xml:space="preserve"> L3b</w:t>
      </w:r>
    </w:p>
    <w:p w14:paraId="69D24A0C" w14:textId="56CC4091" w:rsidR="009C5B94" w:rsidRPr="00347FE9" w:rsidRDefault="009C5B94" w:rsidP="00347FE9">
      <w:pPr>
        <w:ind w:left="720"/>
        <w:rPr>
          <w:lang w:val="fr-LU"/>
        </w:rPr>
      </w:pPr>
      <w:r w:rsidRPr="00B67896">
        <w:rPr>
          <w:lang w:val="fr-LU"/>
        </w:rPr>
        <w:t>Le recul minimum des équipements légers ainsi que des installations et aménagements temporaires par rapport aux limites de propriété est de 2m.</w:t>
      </w:r>
    </w:p>
    <w:sectPr w:rsidR="009C5B94" w:rsidRPr="00347F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7F9"/>
    <w:multiLevelType w:val="hybridMultilevel"/>
    <w:tmpl w:val="E34699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0992"/>
    <w:multiLevelType w:val="hybridMultilevel"/>
    <w:tmpl w:val="838C2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A3E6C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262"/>
    <w:multiLevelType w:val="hybridMultilevel"/>
    <w:tmpl w:val="D778A444"/>
    <w:lvl w:ilvl="0" w:tplc="68C6E38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1A40"/>
    <w:multiLevelType w:val="hybridMultilevel"/>
    <w:tmpl w:val="8CAAC7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0552FF"/>
    <w:multiLevelType w:val="hybridMultilevel"/>
    <w:tmpl w:val="7FFEA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F1BE7"/>
    <w:multiLevelType w:val="hybridMultilevel"/>
    <w:tmpl w:val="2988D5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134C"/>
    <w:multiLevelType w:val="hybridMultilevel"/>
    <w:tmpl w:val="4EEE6B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F4CAF"/>
    <w:multiLevelType w:val="hybridMultilevel"/>
    <w:tmpl w:val="39A61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37B1C"/>
    <w:multiLevelType w:val="hybridMultilevel"/>
    <w:tmpl w:val="77AC62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D51F6"/>
    <w:multiLevelType w:val="hybridMultilevel"/>
    <w:tmpl w:val="9A0E9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A00E2"/>
    <w:multiLevelType w:val="hybridMultilevel"/>
    <w:tmpl w:val="F9362D3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82242"/>
    <w:multiLevelType w:val="hybridMultilevel"/>
    <w:tmpl w:val="C9405A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C7637"/>
    <w:multiLevelType w:val="hybridMultilevel"/>
    <w:tmpl w:val="D758CE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0F124E"/>
    <w:multiLevelType w:val="hybridMultilevel"/>
    <w:tmpl w:val="94A85A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C1145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E2815"/>
    <w:multiLevelType w:val="hybridMultilevel"/>
    <w:tmpl w:val="D24E8E98"/>
    <w:lvl w:ilvl="0" w:tplc="3ACE4D6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63A70"/>
    <w:multiLevelType w:val="hybridMultilevel"/>
    <w:tmpl w:val="4F68C6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462282">
    <w:abstractNumId w:val="13"/>
  </w:num>
  <w:num w:numId="2" w16cid:durableId="1689790895">
    <w:abstractNumId w:val="17"/>
  </w:num>
  <w:num w:numId="3" w16cid:durableId="605845628">
    <w:abstractNumId w:val="23"/>
  </w:num>
  <w:num w:numId="4" w16cid:durableId="187372130">
    <w:abstractNumId w:val="3"/>
  </w:num>
  <w:num w:numId="5" w16cid:durableId="172108617">
    <w:abstractNumId w:val="4"/>
  </w:num>
  <w:num w:numId="6" w16cid:durableId="1328628598">
    <w:abstractNumId w:val="8"/>
  </w:num>
  <w:num w:numId="7" w16cid:durableId="1536312725">
    <w:abstractNumId w:val="8"/>
  </w:num>
  <w:num w:numId="8" w16cid:durableId="593708536">
    <w:abstractNumId w:val="19"/>
  </w:num>
  <w:num w:numId="9" w16cid:durableId="168981630">
    <w:abstractNumId w:val="11"/>
  </w:num>
  <w:num w:numId="10" w16cid:durableId="414866446">
    <w:abstractNumId w:val="12"/>
  </w:num>
  <w:num w:numId="11" w16cid:durableId="2080593006">
    <w:abstractNumId w:val="7"/>
  </w:num>
  <w:num w:numId="12" w16cid:durableId="2046247106">
    <w:abstractNumId w:val="10"/>
  </w:num>
  <w:num w:numId="13" w16cid:durableId="1479373249">
    <w:abstractNumId w:val="15"/>
  </w:num>
  <w:num w:numId="14" w16cid:durableId="1905027156">
    <w:abstractNumId w:val="5"/>
  </w:num>
  <w:num w:numId="15" w16cid:durableId="919481588">
    <w:abstractNumId w:val="1"/>
  </w:num>
  <w:num w:numId="16" w16cid:durableId="2020884386">
    <w:abstractNumId w:val="0"/>
  </w:num>
  <w:num w:numId="17" w16cid:durableId="98718994">
    <w:abstractNumId w:val="14"/>
  </w:num>
  <w:num w:numId="18" w16cid:durableId="834758942">
    <w:abstractNumId w:val="6"/>
  </w:num>
  <w:num w:numId="19" w16cid:durableId="466051772">
    <w:abstractNumId w:val="18"/>
  </w:num>
  <w:num w:numId="20" w16cid:durableId="1717730885">
    <w:abstractNumId w:val="9"/>
  </w:num>
  <w:num w:numId="21" w16cid:durableId="877354372">
    <w:abstractNumId w:val="16"/>
  </w:num>
  <w:num w:numId="22" w16cid:durableId="1866286933">
    <w:abstractNumId w:val="22"/>
  </w:num>
  <w:num w:numId="23" w16cid:durableId="1065840544">
    <w:abstractNumId w:val="20"/>
  </w:num>
  <w:num w:numId="24" w16cid:durableId="1528062835">
    <w:abstractNumId w:val="2"/>
  </w:num>
  <w:num w:numId="25" w16cid:durableId="17570208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E089A"/>
    <w:rsid w:val="00344407"/>
    <w:rsid w:val="00347FE9"/>
    <w:rsid w:val="00387019"/>
    <w:rsid w:val="0039622D"/>
    <w:rsid w:val="00397462"/>
    <w:rsid w:val="003A681A"/>
    <w:rsid w:val="00586C22"/>
    <w:rsid w:val="006605E2"/>
    <w:rsid w:val="006653E2"/>
    <w:rsid w:val="00732511"/>
    <w:rsid w:val="007B41C9"/>
    <w:rsid w:val="007B5125"/>
    <w:rsid w:val="008964B5"/>
    <w:rsid w:val="008A46DB"/>
    <w:rsid w:val="008B3F11"/>
    <w:rsid w:val="008F2BC2"/>
    <w:rsid w:val="009C5B94"/>
    <w:rsid w:val="009D6555"/>
    <w:rsid w:val="00A46A64"/>
    <w:rsid w:val="00A610F9"/>
    <w:rsid w:val="00AD5B20"/>
    <w:rsid w:val="00B208F3"/>
    <w:rsid w:val="00B67896"/>
    <w:rsid w:val="00C10C63"/>
    <w:rsid w:val="00C85115"/>
    <w:rsid w:val="00CB2FE8"/>
    <w:rsid w:val="00CF3132"/>
    <w:rsid w:val="00D35FE3"/>
    <w:rsid w:val="00E4147C"/>
    <w:rsid w:val="00EB23F4"/>
    <w:rsid w:val="00ED44E9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2024-09-18T12:37:00Z</dcterms:modified>
</cp:coreProperties>
</file>