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2FE6C" w14:textId="04498AD4" w:rsidR="009C1E70" w:rsidRPr="009C1E70" w:rsidRDefault="009C1E70" w:rsidP="009C1E70">
      <w:pPr>
        <w:pStyle w:val="Heading1"/>
        <w:rPr>
          <w:lang w:val="fr-FR"/>
        </w:rPr>
      </w:pPr>
      <w:r w:rsidRPr="009C1E70">
        <w:rPr>
          <w:lang w:val="fr-FR"/>
        </w:rPr>
        <w:t>Art. 2</w:t>
      </w:r>
      <w:r w:rsidR="00112E81">
        <w:rPr>
          <w:lang w:val="fr-FR"/>
        </w:rPr>
        <w:t>3</w:t>
      </w:r>
      <w:r w:rsidRPr="009C1E70">
        <w:rPr>
          <w:lang w:val="fr-FR"/>
        </w:rPr>
        <w:t xml:space="preserve"> Zone verte</w:t>
      </w:r>
    </w:p>
    <w:p w14:paraId="55374794" w14:textId="7A2913CA" w:rsidR="009C1E70" w:rsidRPr="009C1E70" w:rsidRDefault="009C1E70" w:rsidP="009C1E70">
      <w:pPr>
        <w:rPr>
          <w:lang w:val="fr-FR"/>
        </w:rPr>
      </w:pPr>
      <w:r>
        <w:rPr>
          <w:lang w:val="fr-FR"/>
        </w:rPr>
        <w:t>La zone verte comporte</w:t>
      </w:r>
      <w:r w:rsidRPr="009C1E70">
        <w:rPr>
          <w:lang w:val="fr-FR"/>
        </w:rPr>
        <w:t>:</w:t>
      </w:r>
    </w:p>
    <w:p w14:paraId="3A732EC2" w14:textId="77777777" w:rsidR="009C1E70" w:rsidRDefault="009C1E70" w:rsidP="009C1E70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la zone agricole</w:t>
      </w:r>
      <w:r w:rsidRPr="009C1E70">
        <w:rPr>
          <w:lang w:val="fr-FR"/>
        </w:rPr>
        <w:t>;</w:t>
      </w:r>
    </w:p>
    <w:p w14:paraId="6BE9B51F" w14:textId="77777777" w:rsidR="009C1E70" w:rsidRDefault="009C1E70" w:rsidP="009C1E70">
      <w:pPr>
        <w:pStyle w:val="ListParagraph"/>
        <w:numPr>
          <w:ilvl w:val="0"/>
          <w:numId w:val="7"/>
        </w:numPr>
        <w:rPr>
          <w:lang w:val="fr-FR"/>
        </w:rPr>
      </w:pPr>
      <w:r w:rsidRPr="009C1E70">
        <w:rPr>
          <w:lang w:val="fr-FR"/>
        </w:rPr>
        <w:t>la zone forestière;</w:t>
      </w:r>
    </w:p>
    <w:p w14:paraId="253DCCA6" w14:textId="77777777" w:rsidR="009C1E70" w:rsidRDefault="009C1E70" w:rsidP="009C1E70">
      <w:pPr>
        <w:pStyle w:val="ListParagraph"/>
        <w:numPr>
          <w:ilvl w:val="0"/>
          <w:numId w:val="7"/>
        </w:numPr>
        <w:rPr>
          <w:lang w:val="fr-FR"/>
        </w:rPr>
      </w:pPr>
      <w:r w:rsidRPr="009C1E70">
        <w:rPr>
          <w:lang w:val="fr-FR"/>
        </w:rPr>
        <w:t>la zone de parc public;</w:t>
      </w:r>
    </w:p>
    <w:p w14:paraId="10586150" w14:textId="1F875111" w:rsidR="009C1E70" w:rsidRPr="009C1E70" w:rsidRDefault="009C1E70" w:rsidP="009C1E70">
      <w:pPr>
        <w:pStyle w:val="ListParagraph"/>
        <w:numPr>
          <w:ilvl w:val="0"/>
          <w:numId w:val="7"/>
        </w:numPr>
        <w:rPr>
          <w:lang w:val="fr-FR"/>
        </w:rPr>
      </w:pPr>
      <w:r w:rsidRPr="009C1E70">
        <w:rPr>
          <w:lang w:val="fr-FR"/>
        </w:rPr>
        <w:t>la zone de verdure.</w:t>
      </w:r>
    </w:p>
    <w:p w14:paraId="2999FB07" w14:textId="77777777" w:rsidR="009C1E70" w:rsidRPr="009C1E70" w:rsidRDefault="009C1E70" w:rsidP="009C1E70">
      <w:pPr>
        <w:rPr>
          <w:lang w:val="fr-FR"/>
        </w:rPr>
      </w:pPr>
      <w:r w:rsidRPr="009C1E70">
        <w:rPr>
          <w:lang w:val="fr-FR"/>
        </w:rPr>
        <w:t>Seules sont autorisées des constructions telles qu’elles sont réglementées par la loi du 18 juillet 2018 concernant la protection de la nature et des ressources naturelles.</w:t>
      </w:r>
    </w:p>
    <w:p w14:paraId="5F393608" w14:textId="528FB3A2" w:rsidR="00A868D9" w:rsidRPr="009C1E70" w:rsidRDefault="009C1E70" w:rsidP="009C1E70">
      <w:pPr>
        <w:rPr>
          <w:lang w:val="fr-FR"/>
        </w:rPr>
      </w:pPr>
      <w:r w:rsidRPr="009C1E70">
        <w:rPr>
          <w:lang w:val="fr-FR"/>
        </w:rPr>
        <w:t>Tout aménagement et toute construction dans la zone verte nécessitent également une autorisation du Ministre ayant la protection de la nature dans ses compétences.</w:t>
      </w:r>
    </w:p>
    <w:sectPr w:rsidR="00A868D9" w:rsidRPr="009C1E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967DC"/>
    <w:multiLevelType w:val="hybridMultilevel"/>
    <w:tmpl w:val="6DD623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970394">
    <w:abstractNumId w:val="3"/>
  </w:num>
  <w:num w:numId="2" w16cid:durableId="432675952">
    <w:abstractNumId w:val="4"/>
  </w:num>
  <w:num w:numId="3" w16cid:durableId="891690849">
    <w:abstractNumId w:val="6"/>
  </w:num>
  <w:num w:numId="4" w16cid:durableId="1478112924">
    <w:abstractNumId w:val="0"/>
  </w:num>
  <w:num w:numId="5" w16cid:durableId="915896409">
    <w:abstractNumId w:val="1"/>
  </w:num>
  <w:num w:numId="6" w16cid:durableId="1108349324">
    <w:abstractNumId w:val="2"/>
  </w:num>
  <w:num w:numId="7" w16cid:durableId="8019278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12E81"/>
    <w:rsid w:val="00387019"/>
    <w:rsid w:val="0039622D"/>
    <w:rsid w:val="00397462"/>
    <w:rsid w:val="003A681A"/>
    <w:rsid w:val="005D1D9B"/>
    <w:rsid w:val="005E7FFE"/>
    <w:rsid w:val="006605E2"/>
    <w:rsid w:val="006653E2"/>
    <w:rsid w:val="006B0ABB"/>
    <w:rsid w:val="00732511"/>
    <w:rsid w:val="007B41C9"/>
    <w:rsid w:val="007B5125"/>
    <w:rsid w:val="007D461A"/>
    <w:rsid w:val="008A46DB"/>
    <w:rsid w:val="009C1E70"/>
    <w:rsid w:val="009D6555"/>
    <w:rsid w:val="00A610F9"/>
    <w:rsid w:val="00A868D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2025-04-02T12:54:00Z</dcterms:modified>
</cp:coreProperties>
</file>