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32AF4032" w:rsidR="006605E2" w:rsidRDefault="00C81B22" w:rsidP="00C81B22">
      <w:pPr>
        <w:pStyle w:val="Heading1"/>
        <w:rPr>
          <w:lang w:val="fr-FR"/>
        </w:rPr>
      </w:pPr>
      <w:r w:rsidRPr="00C81B22">
        <w:rPr>
          <w:lang w:val="fr-FR"/>
        </w:rPr>
        <w:t>Art. 10 Zone militaire</w:t>
      </w:r>
    </w:p>
    <w:p w14:paraId="42D74674" w14:textId="77777777" w:rsidR="00C81B22" w:rsidRPr="00C81B22" w:rsidRDefault="00C81B22" w:rsidP="00C81B22">
      <w:pPr>
        <w:rPr>
          <w:lang w:val="fr-FR"/>
        </w:rPr>
      </w:pPr>
      <w:r w:rsidRPr="00C81B22">
        <w:rPr>
          <w:lang w:val="fr-FR"/>
        </w:rPr>
        <w:t>La zone militaire (MIL) englobe des terrains destinés aux constructions, installations et équipements nécessaires à l’activité militaire.</w:t>
      </w:r>
    </w:p>
    <w:p w14:paraId="57B6A21C" w14:textId="3DA1CB66" w:rsidR="00C81B22" w:rsidRPr="00C81B22" w:rsidRDefault="00C81B22" w:rsidP="00C81B22">
      <w:pPr>
        <w:rPr>
          <w:lang w:val="fr-FR"/>
        </w:rPr>
      </w:pPr>
      <w:r w:rsidRPr="00C81B22">
        <w:rPr>
          <w:lang w:val="fr-FR"/>
        </w:rPr>
        <w:t xml:space="preserve">Est concerné par cette zone: le site du </w:t>
      </w:r>
      <w:r>
        <w:rPr>
          <w:lang w:val="fr-FR"/>
        </w:rPr>
        <w:t>« </w:t>
      </w:r>
      <w:proofErr w:type="spellStart"/>
      <w:r w:rsidRPr="00C81B22">
        <w:rPr>
          <w:lang w:val="fr-FR"/>
        </w:rPr>
        <w:t>Härebierg</w:t>
      </w:r>
      <w:proofErr w:type="spellEnd"/>
      <w:r>
        <w:rPr>
          <w:lang w:val="fr-FR"/>
        </w:rPr>
        <w:t> »</w:t>
      </w:r>
      <w:r w:rsidRPr="00C81B22">
        <w:rPr>
          <w:lang w:val="fr-FR"/>
        </w:rPr>
        <w:t>.</w:t>
      </w:r>
    </w:p>
    <w:p w14:paraId="0E21E36F" w14:textId="43134017" w:rsidR="00C81B22" w:rsidRPr="00C81B22" w:rsidRDefault="00C81B22" w:rsidP="00C81B22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C81B22">
        <w:rPr>
          <w:lang w:val="fr-FR"/>
        </w:rPr>
        <w:t>10.1</w:t>
      </w:r>
      <w:r>
        <w:rPr>
          <w:lang w:val="fr-FR"/>
        </w:rPr>
        <w:t xml:space="preserve"> </w:t>
      </w:r>
      <w:r w:rsidRPr="00C81B22">
        <w:rPr>
          <w:lang w:val="fr-FR"/>
        </w:rPr>
        <w:t>Prescriptions spécifiques à la zone MIL1 - POS</w:t>
      </w:r>
    </w:p>
    <w:p w14:paraId="083E922A" w14:textId="451EC036" w:rsidR="00C81B22" w:rsidRPr="00C81B22" w:rsidRDefault="00C81B22" w:rsidP="00C81B22">
      <w:pPr>
        <w:rPr>
          <w:lang w:val="fr-FR"/>
        </w:rPr>
      </w:pPr>
      <w:r w:rsidRPr="00C81B22">
        <w:rPr>
          <w:lang w:val="fr-FR"/>
        </w:rPr>
        <w:t>La zone MIL1 - POS comprend des terrains destinés aux constructions, installations et équipements liés à l’activité m</w:t>
      </w:r>
      <w:bookmarkStart w:id="0" w:name="_GoBack"/>
      <w:bookmarkEnd w:id="0"/>
      <w:r w:rsidRPr="00C81B22">
        <w:rPr>
          <w:lang w:val="fr-FR"/>
        </w:rPr>
        <w:t>ilitaire et à la vie communautaire de celle-ci.</w:t>
      </w:r>
    </w:p>
    <w:sectPr w:rsidR="00C81B22" w:rsidRPr="00C81B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1B22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2024-04-17T04:52:00Z</dcterms:modified>
</cp:coreProperties>
</file>