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BCE06B5" w14:textId="05A5295B" w:rsidR="00AB236E" w:rsidRPr="00AB236E" w:rsidRDefault="00AB236E" w:rsidP="00AB236E">
      <w:pPr>
        <w:rPr>
          <w:b/>
          <w:u w:val="single"/>
        </w:rPr>
      </w:pPr>
      <w:r w:rsidRPr="00AB236E">
        <w:rPr>
          <w:b/>
          <w:u w:val="single"/>
        </w:rPr>
        <w:t>Art. 27.5 B - Servitude « urbanisation – Biotopes et éléments naturels à préserver »</w:t>
      </w:r>
    </w:p>
    <w:p w14:paraId="671B93AD" w14:textId="32EDB1F8" w:rsidR="00BA0BEF" w:rsidRDefault="00AB236E" w:rsidP="00AB236E">
      <w:r>
        <w:t>La servitude « urbanisation – Biotopes et éléments naturels à préserver » vise à protéger et à mettre en valeur des biotopes et éléments naturels existants. Elle s’applique sans préjudice de l’autorisation requise en vertu de l’article 17 de la loi modifiée du 19.01.2004.</w:t>
      </w:r>
    </w:p>
    <w:p w14:paraId="7C777FDC" w14:textId="66AAB17B" w:rsidR="00DD5DD7" w:rsidRPr="00DD5DD7" w:rsidRDefault="00DD5DD7" w:rsidP="00DD5DD7">
      <w:pPr>
        <w:rPr>
          <w:b/>
          <w:u w:val="single"/>
        </w:rPr>
      </w:pPr>
      <w:r w:rsidRPr="00DD5DD7">
        <w:rPr>
          <w:b/>
          <w:u w:val="single"/>
        </w:rPr>
        <w:t xml:space="preserve">B1 – </w:t>
      </w:r>
      <w:r>
        <w:rPr>
          <w:b/>
          <w:u w:val="single"/>
        </w:rPr>
        <w:t>« </w:t>
      </w:r>
      <w:r w:rsidRPr="00DD5DD7">
        <w:rPr>
          <w:b/>
          <w:u w:val="single"/>
        </w:rPr>
        <w:t xml:space="preserve">rue Joseph </w:t>
      </w:r>
      <w:proofErr w:type="spellStart"/>
      <w:r w:rsidRPr="00DD5DD7">
        <w:rPr>
          <w:b/>
          <w:u w:val="single"/>
        </w:rPr>
        <w:t>Merten</w:t>
      </w:r>
      <w:proofErr w:type="spellEnd"/>
      <w:r>
        <w:rPr>
          <w:b/>
          <w:u w:val="single"/>
        </w:rPr>
        <w:t> »</w:t>
      </w:r>
    </w:p>
    <w:p w14:paraId="63D13AAD" w14:textId="3D67AB7A" w:rsidR="00AB236E" w:rsidRPr="00BA0BEF" w:rsidRDefault="00DD5DD7" w:rsidP="00DD5DD7">
      <w:pPr>
        <w:ind w:left="720"/>
      </w:pPr>
      <w:r>
        <w:t>Interdiction de réduire, détruire les biotopes existants, sauf pour des raisons de sécurité et pour des besoins d’utilité publique tels que la desserte du site</w:t>
      </w:r>
      <w:bookmarkStart w:id="0" w:name="_GoBack"/>
      <w:bookmarkEnd w:id="0"/>
      <w:r>
        <w:t>; le cas échéant, la compensation du biotope détruit est à assurer sur le site même.</w:t>
      </w:r>
    </w:p>
    <w:sectPr w:rsidR="00AB236E"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236E"/>
    <w:rsid w:val="00AD5B20"/>
    <w:rsid w:val="00B11E93"/>
    <w:rsid w:val="00B208F3"/>
    <w:rsid w:val="00BA0BEF"/>
    <w:rsid w:val="00C10C63"/>
    <w:rsid w:val="00C85115"/>
    <w:rsid w:val="00CB2FE8"/>
    <w:rsid w:val="00CF3132"/>
    <w:rsid w:val="00D35FE3"/>
    <w:rsid w:val="00DD5DD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2024-04-18T08:49:00Z</dcterms:modified>
</cp:coreProperties>
</file>