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B1F227C" w:rsidR="006605E2" w:rsidRDefault="007B506D" w:rsidP="007B506D">
      <w:pPr>
        <w:pStyle w:val="Heading3"/>
        <w:rPr>
          <w:lang w:val="fr-FR"/>
        </w:rPr>
      </w:pPr>
      <w:r>
        <w:rPr>
          <w:lang w:val="fr-FR"/>
        </w:rPr>
        <w:t>Art. 16.1.4 Alignements à conserver</w:t>
      </w:r>
    </w:p>
    <w:p w14:paraId="3D33A36D" w14:textId="77777777" w:rsidR="007B506D" w:rsidRPr="007B506D" w:rsidRDefault="007B506D" w:rsidP="007B506D">
      <w:pPr>
        <w:rPr>
          <w:lang w:val="fr-FR"/>
        </w:rPr>
      </w:pPr>
      <w:r w:rsidRPr="007B506D">
        <w:rPr>
          <w:lang w:val="fr-FR"/>
        </w:rPr>
        <w:t>Les alignements à conserver sont indiquées sur la partie graphique du PAG et, à titre indicatif, dans la liste des éléments protégés annexée au présent document.</w:t>
      </w:r>
    </w:p>
    <w:p w14:paraId="030DFC63" w14:textId="1054EDBD" w:rsidR="007B506D" w:rsidRDefault="007B506D" w:rsidP="007B506D">
      <w:pPr>
        <w:rPr>
          <w:lang w:val="fr-FR"/>
        </w:rPr>
      </w:pPr>
      <w:r w:rsidRPr="007B506D">
        <w:rPr>
          <w:lang w:val="fr-FR"/>
        </w:rPr>
        <w:t>Les alignements identifiés sur la partie graphique du PAG doivent être conservés lors de tout projet de transformation ou de reconstruction. Un relevé exact des alignements à conserver doit être réalisé sur place et validé par la commune avant démolition d’une construction concernée.</w:t>
      </w:r>
    </w:p>
    <w:p w14:paraId="2B60B8A2" w14:textId="42CCF3B7" w:rsidR="007B506D" w:rsidRPr="007B506D" w:rsidRDefault="007B506D" w:rsidP="007B506D">
      <w:pPr>
        <w:rPr>
          <w:lang w:val="fr-FR"/>
        </w:rPr>
      </w:pPr>
      <w:r w:rsidRPr="007B506D">
        <w:rPr>
          <w:lang w:val="fr-FR"/>
        </w:rPr>
        <w:t xml:space="preserve">Pour les constructions recouvertes d’un alignement à conserver et contigües à un corps de logis recouvert d’une protection </w:t>
      </w:r>
      <w:r>
        <w:rPr>
          <w:lang w:val="fr-FR"/>
        </w:rPr>
        <w:t>« </w:t>
      </w:r>
      <w:r w:rsidRPr="007B506D">
        <w:rPr>
          <w:lang w:val="fr-FR"/>
        </w:rPr>
        <w:t>construction à conserver</w:t>
      </w:r>
      <w:r>
        <w:rPr>
          <w:lang w:val="fr-FR"/>
        </w:rPr>
        <w:t> »</w:t>
      </w:r>
      <w:r w:rsidRPr="007B506D">
        <w:rPr>
          <w:lang w:val="fr-FR"/>
        </w:rPr>
        <w:t>, la hauteur à la corniche et au faitage doivent aussi être conservées.</w:t>
      </w:r>
    </w:p>
    <w:p w14:paraId="2531206A" w14:textId="3897DE04" w:rsidR="007B506D" w:rsidRPr="006605E2" w:rsidRDefault="007B506D" w:rsidP="007B506D">
      <w:pPr>
        <w:rPr>
          <w:lang w:val="fr-FR"/>
        </w:rPr>
      </w:pPr>
      <w:r w:rsidRPr="007B506D">
        <w:rPr>
          <w:lang w:val="fr-FR"/>
        </w:rPr>
        <w:t>Des saillies et des retraits par rapport à ces alignements sont interdits. En cas d’impossibilité technique d’observation de l’alignement défini en partie écrite, une dérogation jusqu’à 50 cm peut être accordée de manière exceptionnelle.</w:t>
      </w:r>
      <w:bookmarkStart w:id="0" w:name="_GoBack"/>
      <w:bookmarkEnd w:id="0"/>
    </w:p>
    <w:sectPr w:rsidR="007B506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06D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2022-03-21T09:24:00Z</dcterms:modified>
</cp:coreProperties>
</file>