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0F52F" w14:textId="77777777" w:rsidR="00FA7FBE" w:rsidRPr="009C5A88" w:rsidRDefault="00FA7FBE" w:rsidP="00FA7FBE">
      <w:pPr>
        <w:pStyle w:val="Heading2"/>
        <w:rPr>
          <w:lang w:val="fr-FR"/>
        </w:rPr>
      </w:pPr>
      <w:r>
        <w:rPr>
          <w:lang w:val="fr-FR"/>
        </w:rPr>
        <w:t xml:space="preserve">Art. 13.2 </w:t>
      </w:r>
      <w:r w:rsidRPr="009C5A88">
        <w:rPr>
          <w:lang w:val="fr-FR"/>
        </w:rPr>
        <w:t xml:space="preserve">Eléments protégés de type </w:t>
      </w:r>
      <w:r>
        <w:rPr>
          <w:lang w:val="fr-FR"/>
        </w:rPr>
        <w:t>« environnement construit »</w:t>
      </w:r>
    </w:p>
    <w:p w14:paraId="1C9AF5F3" w14:textId="77777777" w:rsidR="00FA7FBE" w:rsidRPr="009C5A88" w:rsidRDefault="00FA7FBE" w:rsidP="00FA7FBE">
      <w:pPr>
        <w:rPr>
          <w:lang w:val="fr-FR"/>
        </w:rPr>
      </w:pPr>
      <w:r w:rsidRPr="009C5A88">
        <w:rPr>
          <w:lang w:val="fr-FR"/>
        </w:rPr>
        <w:t xml:space="preserve">Les éléments protégés de type </w:t>
      </w:r>
      <w:r>
        <w:rPr>
          <w:lang w:val="fr-FR"/>
        </w:rPr>
        <w:t>« </w:t>
      </w:r>
      <w:r w:rsidRPr="009C5A88">
        <w:rPr>
          <w:lang w:val="fr-FR"/>
        </w:rPr>
        <w:t>environnement construit</w:t>
      </w:r>
      <w:r>
        <w:rPr>
          <w:lang w:val="fr-FR"/>
        </w:rPr>
        <w:t> » sont les suivants</w:t>
      </w:r>
      <w:r w:rsidRPr="009C5A88">
        <w:rPr>
          <w:lang w:val="fr-FR"/>
        </w:rPr>
        <w:t>:</w:t>
      </w:r>
    </w:p>
    <w:p w14:paraId="7FDA3800" w14:textId="77777777" w:rsidR="00FA7FBE" w:rsidRDefault="00FA7FBE" w:rsidP="00FA7FBE">
      <w:pPr>
        <w:pStyle w:val="ListParagraph"/>
        <w:numPr>
          <w:ilvl w:val="0"/>
          <w:numId w:val="7"/>
        </w:numPr>
        <w:rPr>
          <w:lang w:val="fr-FR"/>
        </w:rPr>
      </w:pPr>
      <w:r w:rsidRPr="00CC72F6">
        <w:rPr>
          <w:lang w:val="fr-FR"/>
        </w:rPr>
        <w:t>Construction à conserver</w:t>
      </w:r>
    </w:p>
    <w:p w14:paraId="71A35833" w14:textId="77777777" w:rsidR="00FA7FBE" w:rsidRDefault="00FA7FBE" w:rsidP="00FA7FBE">
      <w:pPr>
        <w:pStyle w:val="ListParagraph"/>
        <w:numPr>
          <w:ilvl w:val="0"/>
          <w:numId w:val="7"/>
        </w:numPr>
        <w:rPr>
          <w:lang w:val="fr-FR"/>
        </w:rPr>
      </w:pPr>
      <w:r w:rsidRPr="00CC72F6">
        <w:rPr>
          <w:lang w:val="fr-FR"/>
        </w:rPr>
        <w:t>Petit patrimoine à conserver</w:t>
      </w:r>
    </w:p>
    <w:p w14:paraId="227B94A4" w14:textId="77777777" w:rsidR="00FA7FBE" w:rsidRDefault="00FA7FBE" w:rsidP="00FA7FBE">
      <w:pPr>
        <w:pStyle w:val="ListParagraph"/>
        <w:numPr>
          <w:ilvl w:val="0"/>
          <w:numId w:val="7"/>
        </w:numPr>
        <w:rPr>
          <w:lang w:val="fr-FR"/>
        </w:rPr>
      </w:pPr>
      <w:r w:rsidRPr="00CC72F6">
        <w:rPr>
          <w:lang w:val="fr-FR"/>
        </w:rPr>
        <w:t>Gabarit d’une construction existante à préserver</w:t>
      </w:r>
    </w:p>
    <w:p w14:paraId="7A0211A5" w14:textId="77777777" w:rsidR="00FA7FBE" w:rsidRPr="00CC72F6" w:rsidRDefault="00FA7FBE" w:rsidP="00FA7FBE">
      <w:pPr>
        <w:pStyle w:val="ListParagraph"/>
        <w:numPr>
          <w:ilvl w:val="0"/>
          <w:numId w:val="7"/>
        </w:numPr>
        <w:rPr>
          <w:lang w:val="fr-FR"/>
        </w:rPr>
      </w:pPr>
      <w:r w:rsidRPr="00CC72F6">
        <w:rPr>
          <w:lang w:val="fr-FR"/>
        </w:rPr>
        <w:t>Alignement d’une construction existante à préserver</w:t>
      </w:r>
    </w:p>
    <w:p w14:paraId="3C6BDE61" w14:textId="77777777" w:rsidR="00FA7FBE" w:rsidRPr="009C5A88" w:rsidRDefault="00FA7FBE" w:rsidP="00FA7FBE">
      <w:pPr>
        <w:rPr>
          <w:lang w:val="fr-FR"/>
        </w:rPr>
      </w:pPr>
      <w:r w:rsidRPr="009C5A88">
        <w:rPr>
          <w:lang w:val="fr-FR"/>
        </w:rPr>
        <w:t>Ils sont identifiés dans la partie graphique du PAG.</w:t>
      </w:r>
    </w:p>
    <w:p w14:paraId="113EF766" w14:textId="77777777" w:rsidR="00FA7FBE" w:rsidRDefault="00FA7FBE" w:rsidP="00FA7FBE">
      <w:pPr>
        <w:rPr>
          <w:lang w:val="fr-FR"/>
        </w:rPr>
      </w:pPr>
      <w:r w:rsidRPr="009C5A88">
        <w:rPr>
          <w:lang w:val="fr-FR"/>
        </w:rPr>
        <w:t xml:space="preserve">Avant tout projet de travaux l’élément inscrit en tant que </w:t>
      </w:r>
      <w:r>
        <w:rPr>
          <w:lang w:val="fr-FR"/>
        </w:rPr>
        <w:t>« </w:t>
      </w:r>
      <w:r w:rsidRPr="009C5A88">
        <w:rPr>
          <w:lang w:val="fr-FR"/>
        </w:rPr>
        <w:t>construction à conserver</w:t>
      </w:r>
      <w:r>
        <w:rPr>
          <w:lang w:val="fr-FR"/>
        </w:rPr>
        <w:t> »</w:t>
      </w:r>
      <w:r w:rsidRPr="009C5A88">
        <w:rPr>
          <w:lang w:val="fr-FR"/>
        </w:rPr>
        <w:t xml:space="preserve">, </w:t>
      </w:r>
      <w:r>
        <w:rPr>
          <w:lang w:val="fr-FR"/>
        </w:rPr>
        <w:t>« </w:t>
      </w:r>
      <w:r w:rsidRPr="009C5A88">
        <w:rPr>
          <w:lang w:val="fr-FR"/>
        </w:rPr>
        <w:t>petit</w:t>
      </w:r>
      <w:r>
        <w:rPr>
          <w:lang w:val="fr-FR"/>
        </w:rPr>
        <w:t xml:space="preserve"> </w:t>
      </w:r>
      <w:r w:rsidRPr="009C5A88">
        <w:rPr>
          <w:lang w:val="fr-FR"/>
        </w:rPr>
        <w:t>patrimoine à conserver</w:t>
      </w:r>
      <w:r>
        <w:rPr>
          <w:lang w:val="fr-FR"/>
        </w:rPr>
        <w:t> »</w:t>
      </w:r>
      <w:r w:rsidRPr="009C5A88">
        <w:rPr>
          <w:lang w:val="fr-FR"/>
        </w:rPr>
        <w:t xml:space="preserve">, </w:t>
      </w:r>
      <w:r>
        <w:rPr>
          <w:lang w:val="fr-FR"/>
        </w:rPr>
        <w:t>« </w:t>
      </w:r>
      <w:r w:rsidRPr="009C5A88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9C5A88">
        <w:rPr>
          <w:lang w:val="fr-FR"/>
        </w:rPr>
        <w:t xml:space="preserve"> ou </w:t>
      </w:r>
      <w:r>
        <w:rPr>
          <w:lang w:val="fr-FR"/>
        </w:rPr>
        <w:t>« </w:t>
      </w:r>
      <w:r w:rsidRPr="009C5A88">
        <w:rPr>
          <w:lang w:val="fr-FR"/>
        </w:rPr>
        <w:t>alignement</w:t>
      </w:r>
      <w:r>
        <w:rPr>
          <w:lang w:val="fr-FR"/>
        </w:rPr>
        <w:t xml:space="preserve"> </w:t>
      </w:r>
      <w:r w:rsidRPr="009C5A88">
        <w:rPr>
          <w:lang w:val="fr-FR"/>
        </w:rPr>
        <w:t>d’une construction existante à préserver</w:t>
      </w:r>
      <w:r>
        <w:rPr>
          <w:lang w:val="fr-FR"/>
        </w:rPr>
        <w:t> »</w:t>
      </w:r>
      <w:r w:rsidRPr="009C5A88">
        <w:rPr>
          <w:lang w:val="fr-FR"/>
        </w:rPr>
        <w:t xml:space="preserve"> est à confirmer par un mesurage établissant</w:t>
      </w:r>
      <w:r>
        <w:rPr>
          <w:lang w:val="fr-FR"/>
        </w:rPr>
        <w:t xml:space="preserve"> </w:t>
      </w:r>
      <w:r w:rsidRPr="009C5A88">
        <w:rPr>
          <w:lang w:val="fr-FR"/>
        </w:rPr>
        <w:t>précisément l’implantation, l’alignement, la profondeur, les hauteurs à la corniche et au faîtage</w:t>
      </w:r>
      <w:r>
        <w:rPr>
          <w:lang w:val="fr-FR"/>
        </w:rPr>
        <w:t xml:space="preserve"> </w:t>
      </w:r>
      <w:r w:rsidRPr="009C5A88">
        <w:rPr>
          <w:lang w:val="fr-FR"/>
        </w:rPr>
        <w:t>et par un reportage photographique. Le mesurage et le reportage photographique effectué par</w:t>
      </w:r>
      <w:r>
        <w:rPr>
          <w:lang w:val="fr-FR"/>
        </w:rPr>
        <w:t xml:space="preserve"> </w:t>
      </w:r>
      <w:r w:rsidRPr="009C5A88">
        <w:rPr>
          <w:lang w:val="fr-FR"/>
        </w:rPr>
        <w:t>un homme de l’art accompagnent obligatoirement toute demande d’autorisation de construire.</w:t>
      </w:r>
    </w:p>
    <w:p w14:paraId="43BDBAB1" w14:textId="3DBA03C2" w:rsidR="00FA7FBE" w:rsidRPr="00FA7FBE" w:rsidRDefault="00FA7FBE" w:rsidP="00FA7FBE">
      <w:pPr>
        <w:pStyle w:val="ListParagraph"/>
        <w:numPr>
          <w:ilvl w:val="0"/>
          <w:numId w:val="8"/>
        </w:numPr>
        <w:rPr>
          <w:b/>
          <w:u w:val="single"/>
          <w:lang w:val="fr-FR"/>
        </w:rPr>
      </w:pPr>
      <w:r w:rsidRPr="00FA7FBE">
        <w:rPr>
          <w:b/>
          <w:u w:val="single"/>
          <w:lang w:val="fr-FR"/>
        </w:rPr>
        <w:t>Alignement d’une construction existante à préserver</w:t>
      </w:r>
    </w:p>
    <w:p w14:paraId="0648EA2A" w14:textId="222CDF06" w:rsidR="00FA7FBE" w:rsidRPr="00FA7FBE" w:rsidRDefault="00FA7FBE" w:rsidP="00FA7FBE">
      <w:pPr>
        <w:rPr>
          <w:lang w:val="fr-FR"/>
        </w:rPr>
      </w:pPr>
      <w:r w:rsidRPr="00FA7FBE">
        <w:rPr>
          <w:lang w:val="fr-FR"/>
        </w:rPr>
        <w:t>L</w:t>
      </w:r>
      <w:proofErr w:type="gramStart"/>
      <w:r w:rsidRPr="00FA7FBE">
        <w:rPr>
          <w:lang w:val="fr-FR"/>
        </w:rPr>
        <w:t>’</w:t>
      </w:r>
      <w:r>
        <w:rPr>
          <w:lang w:val="fr-FR"/>
        </w:rPr>
        <w:t>«</w:t>
      </w:r>
      <w:proofErr w:type="gramEnd"/>
      <w:r>
        <w:rPr>
          <w:lang w:val="fr-FR"/>
        </w:rPr>
        <w:t> </w:t>
      </w:r>
      <w:r w:rsidRPr="00FA7FBE">
        <w:rPr>
          <w:lang w:val="fr-FR"/>
        </w:rPr>
        <w:t>alignement d’une construction existante à préserver</w:t>
      </w:r>
      <w:r>
        <w:rPr>
          <w:lang w:val="fr-FR"/>
        </w:rPr>
        <w:t> »</w:t>
      </w:r>
      <w:r w:rsidRPr="00FA7FBE">
        <w:rPr>
          <w:lang w:val="fr-FR"/>
        </w:rPr>
        <w:t>, marqué par un trait bleu dans la</w:t>
      </w:r>
      <w:r>
        <w:rPr>
          <w:lang w:val="fr-FR"/>
        </w:rPr>
        <w:t xml:space="preserve"> </w:t>
      </w:r>
      <w:r w:rsidRPr="00FA7FBE">
        <w:rPr>
          <w:lang w:val="fr-FR"/>
        </w:rPr>
        <w:t>partie graphique, participe au maintien du caractère rural des villages par la structuration des</w:t>
      </w:r>
      <w:r>
        <w:rPr>
          <w:lang w:val="fr-FR"/>
        </w:rPr>
        <w:t xml:space="preserve"> </w:t>
      </w:r>
      <w:r w:rsidRPr="00FA7FBE">
        <w:rPr>
          <w:lang w:val="fr-FR"/>
        </w:rPr>
        <w:t>rues et la formation de l’espace-rue à caractère rural.</w:t>
      </w:r>
    </w:p>
    <w:p w14:paraId="26AC92D5" w14:textId="1469CE3A" w:rsidR="00FA7FBE" w:rsidRPr="00FA7FBE" w:rsidRDefault="00FA7FBE" w:rsidP="00FA7FBE">
      <w:pPr>
        <w:rPr>
          <w:lang w:val="fr-FR"/>
        </w:rPr>
      </w:pPr>
      <w:r w:rsidRPr="00FA7FBE">
        <w:rPr>
          <w:lang w:val="fr-FR"/>
        </w:rPr>
        <w:t xml:space="preserve">Pour les façades des constructions existantes désignées dans la partie graphique </w:t>
      </w:r>
      <w:r>
        <w:rPr>
          <w:lang w:val="fr-FR"/>
        </w:rPr>
        <w:t>« </w:t>
      </w:r>
      <w:r w:rsidRPr="00FA7FBE">
        <w:rPr>
          <w:lang w:val="fr-FR"/>
        </w:rPr>
        <w:t>alignement</w:t>
      </w:r>
      <w:r>
        <w:rPr>
          <w:lang w:val="fr-FR"/>
        </w:rPr>
        <w:t xml:space="preserve"> </w:t>
      </w:r>
      <w:r w:rsidRPr="00FA7FBE">
        <w:rPr>
          <w:lang w:val="fr-FR"/>
        </w:rPr>
        <w:t>de construction existante à préserver</w:t>
      </w:r>
      <w:r>
        <w:rPr>
          <w:lang w:val="fr-FR"/>
        </w:rPr>
        <w:t> »</w:t>
      </w:r>
      <w:r w:rsidRPr="00FA7FBE">
        <w:rPr>
          <w:lang w:val="fr-FR"/>
        </w:rPr>
        <w:t xml:space="preserve"> (ci-après appelé </w:t>
      </w:r>
      <w:r>
        <w:rPr>
          <w:lang w:val="fr-FR"/>
        </w:rPr>
        <w:t>« </w:t>
      </w:r>
      <w:r w:rsidRPr="00FA7FBE">
        <w:rPr>
          <w:lang w:val="fr-FR"/>
        </w:rPr>
        <w:t>alignement</w:t>
      </w:r>
      <w:r>
        <w:rPr>
          <w:lang w:val="fr-FR"/>
        </w:rPr>
        <w:t> »</w:t>
      </w:r>
      <w:r w:rsidRPr="00FA7FBE">
        <w:rPr>
          <w:lang w:val="fr-FR"/>
        </w:rPr>
        <w:t>), l’alignement de façade</w:t>
      </w:r>
      <w:r>
        <w:rPr>
          <w:lang w:val="fr-FR"/>
        </w:rPr>
        <w:t xml:space="preserve"> </w:t>
      </w:r>
      <w:r w:rsidRPr="00FA7FBE">
        <w:rPr>
          <w:lang w:val="fr-FR"/>
        </w:rPr>
        <w:t>et l’implantation sont à conserver lors de tous travaux de transformation ou lors d’une</w:t>
      </w:r>
      <w:r>
        <w:rPr>
          <w:lang w:val="fr-FR"/>
        </w:rPr>
        <w:t xml:space="preserve"> </w:t>
      </w:r>
      <w:r w:rsidRPr="00FA7FBE">
        <w:rPr>
          <w:lang w:val="fr-FR"/>
        </w:rPr>
        <w:t>reconstruction.</w:t>
      </w:r>
    </w:p>
    <w:p w14:paraId="45095FF8" w14:textId="56B582F9" w:rsidR="00FA7FBE" w:rsidRPr="00FA7FBE" w:rsidRDefault="00FA7FBE" w:rsidP="00FA7FBE">
      <w:pPr>
        <w:rPr>
          <w:lang w:val="fr-FR"/>
        </w:rPr>
      </w:pPr>
      <w:r w:rsidRPr="00FA7FBE">
        <w:rPr>
          <w:lang w:val="fr-FR"/>
        </w:rPr>
        <w:t>L’alignement est à respecter sur toute la longueur de l’alignement défini dans la partie</w:t>
      </w:r>
      <w:r>
        <w:rPr>
          <w:lang w:val="fr-FR"/>
        </w:rPr>
        <w:t xml:space="preserve"> </w:t>
      </w:r>
      <w:r w:rsidRPr="00FA7FBE">
        <w:rPr>
          <w:lang w:val="fr-FR"/>
        </w:rPr>
        <w:t>graphique. Elle permet la conservation ou la reconstruction d’un bâtiment entre autres en</w:t>
      </w:r>
      <w:r>
        <w:rPr>
          <w:lang w:val="fr-FR"/>
        </w:rPr>
        <w:t xml:space="preserve"> </w:t>
      </w:r>
      <w:r w:rsidRPr="00FA7FBE">
        <w:rPr>
          <w:lang w:val="fr-FR"/>
        </w:rPr>
        <w:t>proximité des limites parcellaires sous condition de respecter la profondeur et les hauteurs</w:t>
      </w:r>
      <w:r>
        <w:rPr>
          <w:lang w:val="fr-FR"/>
        </w:rPr>
        <w:t xml:space="preserve"> </w:t>
      </w:r>
      <w:r w:rsidRPr="00FA7FBE">
        <w:rPr>
          <w:lang w:val="fr-FR"/>
        </w:rPr>
        <w:t xml:space="preserve">réglementaires du PAP </w:t>
      </w:r>
      <w:r>
        <w:rPr>
          <w:lang w:val="fr-FR"/>
        </w:rPr>
        <w:t>« </w:t>
      </w:r>
      <w:r w:rsidRPr="00FA7FBE">
        <w:rPr>
          <w:lang w:val="fr-FR"/>
        </w:rPr>
        <w:t>quartier existant</w:t>
      </w:r>
      <w:r>
        <w:rPr>
          <w:lang w:val="fr-FR"/>
        </w:rPr>
        <w:t> »</w:t>
      </w:r>
      <w:r w:rsidRPr="00FA7FBE">
        <w:rPr>
          <w:lang w:val="fr-FR"/>
        </w:rPr>
        <w:t>.</w:t>
      </w:r>
    </w:p>
    <w:p w14:paraId="5E52BD46" w14:textId="584500A5" w:rsidR="00FA7FBE" w:rsidRPr="00FA7FBE" w:rsidRDefault="00FA7FBE" w:rsidP="00FA7FBE">
      <w:pPr>
        <w:rPr>
          <w:lang w:val="fr-FR"/>
        </w:rPr>
      </w:pPr>
      <w:r w:rsidRPr="00FA7FBE">
        <w:rPr>
          <w:lang w:val="fr-FR"/>
        </w:rPr>
        <w:t>En cas d’impossibilité d’observation de la longueur de la façade existante soumise à l’alignement</w:t>
      </w:r>
      <w:r>
        <w:rPr>
          <w:lang w:val="fr-FR"/>
        </w:rPr>
        <w:t xml:space="preserve"> </w:t>
      </w:r>
      <w:r w:rsidRPr="00FA7FBE">
        <w:rPr>
          <w:lang w:val="fr-FR"/>
        </w:rPr>
        <w:t>protégé et/ou l’implantation de cet alignement par rapport à la voie publique, une dérogation</w:t>
      </w:r>
      <w:r>
        <w:rPr>
          <w:lang w:val="fr-FR"/>
        </w:rPr>
        <w:t xml:space="preserve"> </w:t>
      </w:r>
      <w:r w:rsidRPr="00FA7FBE">
        <w:rPr>
          <w:lang w:val="fr-FR"/>
        </w:rPr>
        <w:t>jusqu’à 50,00 centimètres peut être accordée de manière exceptionnelle tout en respectant les</w:t>
      </w:r>
      <w:r>
        <w:rPr>
          <w:lang w:val="fr-FR"/>
        </w:rPr>
        <w:t xml:space="preserve"> </w:t>
      </w:r>
      <w:r w:rsidRPr="00FA7FBE">
        <w:rPr>
          <w:lang w:val="fr-FR"/>
        </w:rPr>
        <w:t xml:space="preserve">la profondeur et les hauteurs règlementaires du PAP </w:t>
      </w:r>
      <w:r>
        <w:rPr>
          <w:lang w:val="fr-FR"/>
        </w:rPr>
        <w:t>« </w:t>
      </w:r>
      <w:r w:rsidRPr="00FA7FBE">
        <w:rPr>
          <w:lang w:val="fr-FR"/>
        </w:rPr>
        <w:t>quartier existant</w:t>
      </w:r>
      <w:r>
        <w:rPr>
          <w:lang w:val="fr-FR"/>
        </w:rPr>
        <w:t> »</w:t>
      </w:r>
      <w:r w:rsidRPr="00FA7FBE">
        <w:rPr>
          <w:lang w:val="fr-FR"/>
        </w:rPr>
        <w:t>.</w:t>
      </w:r>
    </w:p>
    <w:p w14:paraId="5704D371" w14:textId="168251A4" w:rsidR="00FA7FBE" w:rsidRPr="00FA7FBE" w:rsidRDefault="00FA7FBE" w:rsidP="00FA7FBE">
      <w:pPr>
        <w:rPr>
          <w:lang w:val="fr-FR"/>
        </w:rPr>
      </w:pPr>
      <w:r w:rsidRPr="00FA7FBE">
        <w:rPr>
          <w:lang w:val="fr-FR"/>
        </w:rPr>
        <w:t>Des saillies ou des retraits par rapport à cet alignement de la façade principale avec un</w:t>
      </w:r>
      <w:r>
        <w:rPr>
          <w:lang w:val="fr-FR"/>
        </w:rPr>
        <w:t xml:space="preserve"> </w:t>
      </w:r>
      <w:r w:rsidRPr="00FA7FBE">
        <w:rPr>
          <w:lang w:val="fr-FR"/>
        </w:rPr>
        <w:t>dépassement ponctuel de maximum 50,00 centimètres est autorisé sous condition de respecter</w:t>
      </w:r>
      <w:r>
        <w:rPr>
          <w:lang w:val="fr-FR"/>
        </w:rPr>
        <w:t xml:space="preserve"> </w:t>
      </w:r>
      <w:r w:rsidRPr="00FA7FBE">
        <w:rPr>
          <w:lang w:val="fr-FR"/>
        </w:rPr>
        <w:t xml:space="preserve">les reculs réglementaires du PAP </w:t>
      </w:r>
      <w:r>
        <w:rPr>
          <w:lang w:val="fr-FR"/>
        </w:rPr>
        <w:t>« </w:t>
      </w:r>
      <w:r w:rsidRPr="00FA7FBE">
        <w:rPr>
          <w:lang w:val="fr-FR"/>
        </w:rPr>
        <w:t>quartier existant</w:t>
      </w:r>
      <w:r>
        <w:rPr>
          <w:lang w:val="fr-FR"/>
        </w:rPr>
        <w:t> »</w:t>
      </w:r>
      <w:r w:rsidRPr="00FA7FBE">
        <w:rPr>
          <w:lang w:val="fr-FR"/>
        </w:rPr>
        <w:t>.</w:t>
      </w:r>
    </w:p>
    <w:p w14:paraId="38FDEE07" w14:textId="5455EB52" w:rsidR="006605E2" w:rsidRPr="006605E2" w:rsidRDefault="00FA7FBE" w:rsidP="00FA7FBE">
      <w:pPr>
        <w:rPr>
          <w:lang w:val="fr-FR"/>
        </w:rPr>
      </w:pPr>
      <w:r w:rsidRPr="00FA7FBE">
        <w:rPr>
          <w:lang w:val="fr-FR"/>
        </w:rPr>
        <w:t>La construction, reconstruction ou transformation devra s’intégrer à l’environnement bâti</w:t>
      </w:r>
      <w:r>
        <w:rPr>
          <w:lang w:val="fr-FR"/>
        </w:rPr>
        <w:t xml:space="preserve"> </w:t>
      </w:r>
      <w:bookmarkStart w:id="0" w:name="_GoBack"/>
      <w:bookmarkEnd w:id="0"/>
      <w:r w:rsidRPr="00FA7FBE">
        <w:rPr>
          <w:lang w:val="fr-FR"/>
        </w:rPr>
        <w:t>d’origine tout en s’inspirant de la hiérarchie entre corps de bâtiments existants.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E3937"/>
    <w:multiLevelType w:val="hybridMultilevel"/>
    <w:tmpl w:val="5B60DF3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B533A"/>
    <w:multiLevelType w:val="hybridMultilevel"/>
    <w:tmpl w:val="4508C8D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A7FBE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2021-09-15T14:19:00Z</dcterms:modified>
</cp:coreProperties>
</file>