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87B72" w14:textId="1994B2F0" w:rsidR="005E7301" w:rsidRDefault="005E7301" w:rsidP="005E7301">
      <w:pPr>
        <w:pStyle w:val="Heading1"/>
        <w:rPr>
          <w:lang w:val="fr-FR"/>
        </w:rPr>
      </w:pPr>
      <w:r>
        <w:rPr>
          <w:lang w:val="fr-FR"/>
        </w:rPr>
        <w:t>Art. 6 Zone verte</w:t>
      </w:r>
    </w:p>
    <w:p w14:paraId="5CA9102B" w14:textId="62F4B00C" w:rsidR="005E7301" w:rsidRPr="005E7301" w:rsidRDefault="005E7301" w:rsidP="005E7301">
      <w:pPr>
        <w:rPr>
          <w:lang w:val="fr-FR"/>
        </w:rPr>
      </w:pPr>
      <w:r w:rsidRPr="005E7301">
        <w:rPr>
          <w:lang w:val="fr-FR"/>
        </w:rPr>
        <w:t>La zone verte est une zone destinée à rester libre régie par les dispositions de l’article 6 et 7 de</w:t>
      </w:r>
      <w:r>
        <w:rPr>
          <w:lang w:val="fr-FR"/>
        </w:rPr>
        <w:t xml:space="preserve"> </w:t>
      </w:r>
      <w:r w:rsidRPr="005E7301">
        <w:rPr>
          <w:lang w:val="fr-FR"/>
        </w:rPr>
        <w:t>la loi du 18 juillet 2018 concernant la protection de la nature et des ressources naturelles.</w:t>
      </w:r>
    </w:p>
    <w:p w14:paraId="5CDE1A1C" w14:textId="4990D538" w:rsidR="005E7301" w:rsidRPr="005E7301" w:rsidRDefault="005E7301" w:rsidP="005E7301">
      <w:pPr>
        <w:rPr>
          <w:lang w:val="fr-FR"/>
        </w:rPr>
      </w:pPr>
      <w:r w:rsidRPr="005E7301">
        <w:rPr>
          <w:lang w:val="fr-FR"/>
        </w:rPr>
        <w:t>Les zones destin</w:t>
      </w:r>
      <w:r>
        <w:rPr>
          <w:lang w:val="fr-FR"/>
        </w:rPr>
        <w:t>ées à rester libres comprennent</w:t>
      </w:r>
      <w:r w:rsidRPr="005E7301">
        <w:rPr>
          <w:lang w:val="fr-FR"/>
        </w:rPr>
        <w:t>:</w:t>
      </w:r>
    </w:p>
    <w:p w14:paraId="53DDCF9F" w14:textId="77777777" w:rsidR="005E7301" w:rsidRDefault="005E7301" w:rsidP="005E730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E7301">
        <w:rPr>
          <w:lang w:val="fr-FR"/>
        </w:rPr>
        <w:t>les</w:t>
      </w:r>
      <w:proofErr w:type="gramEnd"/>
      <w:r w:rsidRPr="005E7301">
        <w:rPr>
          <w:lang w:val="fr-FR"/>
        </w:rPr>
        <w:t xml:space="preserve"> zones agricoles</w:t>
      </w:r>
    </w:p>
    <w:p w14:paraId="4049FF82" w14:textId="77777777" w:rsidR="005E7301" w:rsidRDefault="005E7301" w:rsidP="005E730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E7301">
        <w:rPr>
          <w:lang w:val="fr-FR"/>
        </w:rPr>
        <w:t>les</w:t>
      </w:r>
      <w:proofErr w:type="gramEnd"/>
      <w:r w:rsidRPr="005E7301">
        <w:rPr>
          <w:lang w:val="fr-FR"/>
        </w:rPr>
        <w:t xml:space="preserve"> zones forestières</w:t>
      </w:r>
    </w:p>
    <w:p w14:paraId="1ADC5142" w14:textId="71DBF9F0" w:rsidR="005E7301" w:rsidRPr="005E7301" w:rsidRDefault="005E7301" w:rsidP="005E730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l</w:t>
      </w:r>
      <w:r w:rsidRPr="005E7301">
        <w:rPr>
          <w:lang w:val="fr-FR"/>
        </w:rPr>
        <w:t>es</w:t>
      </w:r>
      <w:proofErr w:type="gramEnd"/>
      <w:r w:rsidRPr="005E7301">
        <w:rPr>
          <w:lang w:val="fr-FR"/>
        </w:rPr>
        <w:t xml:space="preserve"> zones de verdure</w:t>
      </w:r>
    </w:p>
    <w:p w14:paraId="38FDEE07" w14:textId="503E3690" w:rsidR="006605E2" w:rsidRDefault="005E7301" w:rsidP="005E7301">
      <w:pPr>
        <w:rPr>
          <w:lang w:val="fr-FR"/>
        </w:rPr>
      </w:pPr>
      <w:r w:rsidRPr="005E7301">
        <w:rPr>
          <w:lang w:val="fr-FR"/>
        </w:rPr>
        <w:t>Dans la zone verte les constructions sont à la fois soumises à l’autorisation du Bourgmestre et</w:t>
      </w:r>
      <w:r>
        <w:rPr>
          <w:lang w:val="fr-FR"/>
        </w:rPr>
        <w:t xml:space="preserve"> </w:t>
      </w:r>
      <w:r w:rsidRPr="005E7301">
        <w:rPr>
          <w:lang w:val="fr-FR"/>
        </w:rPr>
        <w:t>à celle du Ministre ayant l’environnement dans ses attributions.</w:t>
      </w:r>
    </w:p>
    <w:p w14:paraId="6A799885" w14:textId="7288F3D9" w:rsidR="005E7301" w:rsidRDefault="005E7301" w:rsidP="005E7301">
      <w:pPr>
        <w:pStyle w:val="Heading2"/>
        <w:rPr>
          <w:lang w:val="fr-FR"/>
        </w:rPr>
      </w:pPr>
      <w:r>
        <w:rPr>
          <w:lang w:val="fr-FR"/>
        </w:rPr>
        <w:t>Art. 6.</w:t>
      </w:r>
      <w:r w:rsidR="00C368DC">
        <w:rPr>
          <w:lang w:val="fr-FR"/>
        </w:rPr>
        <w:t>2</w:t>
      </w:r>
      <w:r>
        <w:rPr>
          <w:lang w:val="fr-FR"/>
        </w:rPr>
        <w:t xml:space="preserve"> </w:t>
      </w:r>
      <w:r w:rsidRPr="005E7301">
        <w:rPr>
          <w:lang w:val="fr-FR"/>
        </w:rPr>
        <w:t xml:space="preserve">Zone </w:t>
      </w:r>
      <w:r w:rsidR="00C368DC" w:rsidRPr="00C368DC">
        <w:rPr>
          <w:lang w:val="fr-FR"/>
        </w:rPr>
        <w:t>forestière [FOR]</w:t>
      </w:r>
    </w:p>
    <w:p w14:paraId="5C0DDDF6" w14:textId="38E4E2E9" w:rsidR="00C368DC" w:rsidRPr="00C368DC" w:rsidRDefault="00C368DC" w:rsidP="00C368DC">
      <w:pPr>
        <w:rPr>
          <w:lang w:val="fr-FR"/>
        </w:rPr>
      </w:pPr>
      <w:r w:rsidRPr="00C368DC">
        <w:rPr>
          <w:lang w:val="fr-FR"/>
        </w:rPr>
        <w:t>La zone forestière comprend les parties du territoire communal, principalement destinées à</w:t>
      </w:r>
      <w:r>
        <w:rPr>
          <w:lang w:val="fr-FR"/>
        </w:rPr>
        <w:t xml:space="preserve"> </w:t>
      </w:r>
      <w:r w:rsidRPr="00C368DC">
        <w:rPr>
          <w:lang w:val="fr-FR"/>
        </w:rPr>
        <w:t>l’exploitation forestière.</w:t>
      </w:r>
    </w:p>
    <w:p w14:paraId="07DA740D" w14:textId="001E7B5E" w:rsidR="00C368DC" w:rsidRPr="00C368DC" w:rsidRDefault="00C368DC" w:rsidP="00C368DC">
      <w:pPr>
        <w:rPr>
          <w:lang w:val="fr-FR"/>
        </w:rPr>
      </w:pPr>
      <w:r w:rsidRPr="00C368DC">
        <w:rPr>
          <w:lang w:val="fr-FR"/>
        </w:rPr>
        <w:t>Y sont admises des constructions servant à l'exploitation sylvicole, mais aussi apicole ou</w:t>
      </w:r>
      <w:r>
        <w:rPr>
          <w:lang w:val="fr-FR"/>
        </w:rPr>
        <w:t xml:space="preserve"> </w:t>
      </w:r>
      <w:r w:rsidRPr="00C368DC">
        <w:rPr>
          <w:lang w:val="fr-FR"/>
        </w:rPr>
        <w:t>cynégétique, ou à un but d'utilité publique, sous réserve de mesures d’aménagement paysager</w:t>
      </w:r>
      <w:r>
        <w:rPr>
          <w:lang w:val="fr-FR"/>
        </w:rPr>
        <w:t xml:space="preserve"> </w:t>
      </w:r>
      <w:r w:rsidRPr="00C368DC">
        <w:rPr>
          <w:lang w:val="fr-FR"/>
        </w:rPr>
        <w:t>destinées à limiter l’impact visuel de ces constructions tout en tenant compte des</w:t>
      </w:r>
      <w:r>
        <w:rPr>
          <w:lang w:val="fr-FR"/>
        </w:rPr>
        <w:t xml:space="preserve"> </w:t>
      </w:r>
      <w:r w:rsidRPr="00C368DC">
        <w:rPr>
          <w:lang w:val="fr-FR"/>
        </w:rPr>
        <w:t>fonctionnalités de celles-ci.</w:t>
      </w:r>
    </w:p>
    <w:p w14:paraId="0AFFB51C" w14:textId="49E9AC83" w:rsidR="00C368DC" w:rsidRPr="00C368DC" w:rsidRDefault="00C368DC" w:rsidP="00C368DC">
      <w:pPr>
        <w:rPr>
          <w:lang w:val="fr-FR"/>
        </w:rPr>
      </w:pPr>
      <w:r w:rsidRPr="00C368DC">
        <w:rPr>
          <w:lang w:val="fr-FR"/>
        </w:rPr>
        <w:t>Y peuvent encore être admis des installations de transport public, de communication et de</w:t>
      </w:r>
      <w:r>
        <w:rPr>
          <w:lang w:val="fr-FR"/>
        </w:rPr>
        <w:t xml:space="preserve"> </w:t>
      </w:r>
      <w:bookmarkStart w:id="0" w:name="_GoBack"/>
      <w:bookmarkEnd w:id="0"/>
      <w:r w:rsidRPr="00C368DC">
        <w:rPr>
          <w:lang w:val="fr-FR"/>
        </w:rPr>
        <w:t>télécommunication, de même que les conduites d'énergie, de liquide ou de gaz.</w:t>
      </w:r>
    </w:p>
    <w:sectPr w:rsidR="00C368DC" w:rsidRPr="00C368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7497"/>
    <w:multiLevelType w:val="hybridMultilevel"/>
    <w:tmpl w:val="22C2BE1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178A4"/>
    <w:multiLevelType w:val="hybridMultilevel"/>
    <w:tmpl w:val="0E448BD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5E7301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614CC"/>
    <w:rsid w:val="00C10C63"/>
    <w:rsid w:val="00C368DC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2021-09-15T12:32:00Z</dcterms:modified>
</cp:coreProperties>
</file>