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66077" w14:textId="77777777" w:rsidR="00002127" w:rsidRPr="00002127" w:rsidRDefault="00002127" w:rsidP="00002127">
      <w:pPr>
        <w:pStyle w:val="Heading1"/>
        <w:rPr>
          <w:lang w:val="fr-FR"/>
        </w:rPr>
      </w:pPr>
      <w:r w:rsidRPr="00002127">
        <w:rPr>
          <w:lang w:val="fr-FR"/>
        </w:rPr>
        <w:t xml:space="preserve">Art. 10 Zones </w:t>
      </w:r>
      <w:proofErr w:type="spellStart"/>
      <w:r w:rsidRPr="00002127">
        <w:rPr>
          <w:lang w:val="fr-FR"/>
        </w:rPr>
        <w:t>speciales</w:t>
      </w:r>
      <w:proofErr w:type="spellEnd"/>
      <w:r w:rsidRPr="00002127">
        <w:rPr>
          <w:lang w:val="fr-FR"/>
        </w:rPr>
        <w:t xml:space="preserve"> (SPEC)</w:t>
      </w:r>
    </w:p>
    <w:p w14:paraId="38FDEE07" w14:textId="724A5CAD" w:rsidR="006605E2" w:rsidRDefault="00002127" w:rsidP="00002127">
      <w:pPr>
        <w:rPr>
          <w:lang w:val="fr-FR"/>
        </w:rPr>
      </w:pPr>
      <w:r w:rsidRPr="00002127">
        <w:rPr>
          <w:lang w:val="fr-FR"/>
        </w:rPr>
        <w:t>Sont admis dans les zones spéciales les équipements ou les aménagements d’intérêt général, ainsi que les espaces libres correspondant à l’ensemble des fonctions admises dans ces zones.</w:t>
      </w:r>
    </w:p>
    <w:p w14:paraId="4A1461A4" w14:textId="7EDE83D4" w:rsidR="00AC0CA4" w:rsidRPr="00AC0CA4" w:rsidRDefault="00AC0CA4" w:rsidP="00AC0CA4">
      <w:pPr>
        <w:pStyle w:val="Heading2"/>
        <w:rPr>
          <w:lang w:val="fr-FR"/>
        </w:rPr>
      </w:pPr>
      <w:r w:rsidRPr="00AC0CA4">
        <w:rPr>
          <w:lang w:val="fr-FR"/>
        </w:rPr>
        <w:t xml:space="preserve">Art. 10.3 Zone spéciale </w:t>
      </w:r>
      <w:r>
        <w:rPr>
          <w:lang w:val="fr-FR"/>
        </w:rPr>
        <w:t>« </w:t>
      </w:r>
      <w:proofErr w:type="spellStart"/>
      <w:r w:rsidRPr="00AC0CA4">
        <w:rPr>
          <w:lang w:val="fr-FR"/>
        </w:rPr>
        <w:t>financial</w:t>
      </w:r>
      <w:proofErr w:type="spellEnd"/>
      <w:r w:rsidRPr="00AC0CA4">
        <w:rPr>
          <w:lang w:val="fr-FR"/>
        </w:rPr>
        <w:t xml:space="preserve"> district</w:t>
      </w:r>
      <w:r>
        <w:rPr>
          <w:lang w:val="fr-FR"/>
        </w:rPr>
        <w:t> »</w:t>
      </w:r>
      <w:r w:rsidRPr="00AC0CA4">
        <w:rPr>
          <w:lang w:val="fr-FR"/>
        </w:rPr>
        <w:t xml:space="preserve"> (SPEC </w:t>
      </w:r>
      <w:r>
        <w:rPr>
          <w:lang w:val="fr-FR"/>
        </w:rPr>
        <w:t>« </w:t>
      </w:r>
      <w:proofErr w:type="spellStart"/>
      <w:r w:rsidRPr="00AC0CA4">
        <w:rPr>
          <w:lang w:val="fr-FR"/>
        </w:rPr>
        <w:t>financial</w:t>
      </w:r>
      <w:proofErr w:type="spellEnd"/>
      <w:r w:rsidRPr="00AC0CA4">
        <w:rPr>
          <w:lang w:val="fr-FR"/>
        </w:rPr>
        <w:t xml:space="preserve"> district</w:t>
      </w:r>
      <w:r>
        <w:rPr>
          <w:lang w:val="fr-FR"/>
        </w:rPr>
        <w:t> »</w:t>
      </w:r>
      <w:r w:rsidRPr="00AC0CA4">
        <w:rPr>
          <w:lang w:val="fr-FR"/>
        </w:rPr>
        <w:t>)</w:t>
      </w:r>
    </w:p>
    <w:p w14:paraId="29D2407A" w14:textId="7529EA8D" w:rsidR="00AC0CA4" w:rsidRPr="006605E2" w:rsidRDefault="00AC0CA4" w:rsidP="00AC0CA4">
      <w:pPr>
        <w:rPr>
          <w:lang w:val="fr-FR"/>
        </w:rPr>
      </w:pPr>
      <w:r>
        <w:rPr>
          <w:lang w:val="fr-FR"/>
        </w:rPr>
        <w:t>La zone spéciale « </w:t>
      </w:r>
      <w:proofErr w:type="spellStart"/>
      <w:r w:rsidRPr="00AC0CA4">
        <w:rPr>
          <w:lang w:val="fr-FR"/>
        </w:rPr>
        <w:t>financial</w:t>
      </w:r>
      <w:proofErr w:type="spellEnd"/>
      <w:r w:rsidRPr="00AC0CA4">
        <w:rPr>
          <w:lang w:val="fr-FR"/>
        </w:rPr>
        <w:t xml:space="preserve"> district</w:t>
      </w:r>
      <w:r>
        <w:rPr>
          <w:lang w:val="fr-FR"/>
        </w:rPr>
        <w:t> »</w:t>
      </w:r>
      <w:r w:rsidRPr="00AC0CA4">
        <w:rPr>
          <w:lang w:val="fr-FR"/>
        </w:rPr>
        <w:t xml:space="preserve"> est essentiellement destinée aux activités financières et aux activités accessoires y in</w:t>
      </w:r>
      <w:r>
        <w:rPr>
          <w:lang w:val="fr-FR"/>
        </w:rPr>
        <w:t>clus notamment les services de « </w:t>
      </w:r>
      <w:proofErr w:type="spellStart"/>
      <w:r w:rsidRPr="00AC0CA4">
        <w:rPr>
          <w:lang w:val="fr-FR"/>
        </w:rPr>
        <w:t>shared</w:t>
      </w:r>
      <w:proofErr w:type="spellEnd"/>
      <w:r w:rsidRPr="00AC0CA4">
        <w:rPr>
          <w:lang w:val="fr-FR"/>
        </w:rPr>
        <w:t xml:space="preserve"> office</w:t>
      </w:r>
      <w:r>
        <w:rPr>
          <w:lang w:val="fr-FR"/>
        </w:rPr>
        <w:t> »</w:t>
      </w:r>
      <w:r w:rsidRPr="00AC0CA4">
        <w:rPr>
          <w:lang w:val="fr-FR"/>
        </w:rPr>
        <w:t xml:space="preserve">. Y sont également admis des espaces de détente correspondant à ces fonctions, des restaurants, des équipements ou des aménagements d’intérêt général, ainsi que des espaces libres correspondant à l’ensemble des fonctions admises dans la zone. La construction d’immeubles d’habitation n’est pas autorisée dans la zone spéciale </w:t>
      </w:r>
      <w:bookmarkStart w:id="0" w:name="_GoBack"/>
      <w:bookmarkEnd w:id="0"/>
      <w:r>
        <w:rPr>
          <w:lang w:val="fr-FR"/>
        </w:rPr>
        <w:t>« </w:t>
      </w:r>
      <w:proofErr w:type="spellStart"/>
      <w:r w:rsidRPr="00AC0CA4">
        <w:rPr>
          <w:lang w:val="fr-FR"/>
        </w:rPr>
        <w:t>financial</w:t>
      </w:r>
      <w:proofErr w:type="spellEnd"/>
      <w:r w:rsidRPr="00AC0CA4">
        <w:rPr>
          <w:lang w:val="fr-FR"/>
        </w:rPr>
        <w:t xml:space="preserve"> district</w:t>
      </w:r>
      <w:r>
        <w:rPr>
          <w:lang w:val="fr-FR"/>
        </w:rPr>
        <w:t> »</w:t>
      </w:r>
      <w:r w:rsidRPr="00AC0CA4">
        <w:rPr>
          <w:lang w:val="fr-FR"/>
        </w:rPr>
        <w:t>.</w:t>
      </w:r>
    </w:p>
    <w:sectPr w:rsidR="00AC0CA4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02127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C0CA4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2021-09-13T11:39:00Z</dcterms:modified>
</cp:coreProperties>
</file>