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915517" w:rsidRDefault="00915517" w:rsidP="00915517">
      <w:pPr>
        <w:pStyle w:val="Heading1"/>
        <w:rPr>
          <w:lang w:val="fr-FR"/>
        </w:rPr>
      </w:pPr>
      <w:r w:rsidRPr="00915517">
        <w:rPr>
          <w:lang w:val="fr-FR"/>
        </w:rPr>
        <w:t xml:space="preserve">Art. 21 Zones de servitude </w:t>
      </w:r>
      <w:r>
        <w:rPr>
          <w:lang w:val="fr-FR"/>
        </w:rPr>
        <w:t>« urbanisation »</w:t>
      </w:r>
    </w:p>
    <w:p w14:paraId="6AC214C4" w14:textId="63578808" w:rsidR="00915517" w:rsidRPr="00915517" w:rsidRDefault="00915517" w:rsidP="00915517">
      <w:pPr>
        <w:rPr>
          <w:lang w:val="fr-FR"/>
        </w:rPr>
      </w:pPr>
      <w:r>
        <w:rPr>
          <w:lang w:val="fr-FR"/>
        </w:rPr>
        <w:t>Les zones de servitude « </w:t>
      </w:r>
      <w:r w:rsidRPr="00915517">
        <w:rPr>
          <w:lang w:val="fr-FR"/>
        </w:rPr>
        <w:t>urbanisation</w:t>
      </w:r>
      <w:r>
        <w:rPr>
          <w:lang w:val="fr-FR"/>
        </w:rPr>
        <w:t> »</w:t>
      </w:r>
      <w:r w:rsidRPr="00915517">
        <w:rPr>
          <w:lang w:val="fr-FR"/>
        </w:rPr>
        <w:t xml:space="preserve"> comprennent des terrains situés dans les zones urbanisées, les zones destinées à être urbanisées ou dans la zone verte.</w:t>
      </w:r>
    </w:p>
    <w:p w14:paraId="32A3818A" w14:textId="77777777" w:rsidR="00915517" w:rsidRPr="00915517" w:rsidRDefault="00915517" w:rsidP="00915517">
      <w:pPr>
        <w:rPr>
          <w:lang w:val="fr-FR"/>
        </w:rPr>
      </w:pPr>
      <w:r w:rsidRPr="00915517">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Default="00915517" w:rsidP="00915517">
      <w:pPr>
        <w:rPr>
          <w:lang w:val="fr-FR"/>
        </w:rPr>
      </w:pPr>
      <w:r w:rsidRPr="00915517">
        <w:rPr>
          <w:lang w:val="fr-FR"/>
        </w:rPr>
        <w:t>Les prescriptions afférentes sont détaillées ci-dessous par type de servitude et sont applicables dans les zones telles qu’indiquées dans la partie graphique du PAG.</w:t>
      </w:r>
    </w:p>
    <w:p w14:paraId="7A82C5D9" w14:textId="03362DC7" w:rsidR="00975258" w:rsidRPr="00975258" w:rsidRDefault="00975258" w:rsidP="00975258">
      <w:pPr>
        <w:pStyle w:val="Heading2"/>
        <w:rPr>
          <w:lang w:val="fr-FR"/>
        </w:rPr>
      </w:pPr>
      <w:r w:rsidRPr="00975258">
        <w:rPr>
          <w:lang w:val="fr-FR"/>
        </w:rPr>
        <w:t xml:space="preserve">Art. 21.3 Servitude </w:t>
      </w:r>
      <w:r>
        <w:rPr>
          <w:lang w:val="fr-FR"/>
        </w:rPr>
        <w:t>« </w:t>
      </w:r>
      <w:r w:rsidRPr="00975258">
        <w:rPr>
          <w:lang w:val="fr-FR"/>
        </w:rPr>
        <w:t>urbanisation – zone tampon</w:t>
      </w:r>
      <w:r>
        <w:rPr>
          <w:lang w:val="fr-FR"/>
        </w:rPr>
        <w:t> »</w:t>
      </w:r>
      <w:r w:rsidRPr="00975258">
        <w:rPr>
          <w:lang w:val="fr-FR"/>
        </w:rPr>
        <w:t xml:space="preserve"> (ZT)</w:t>
      </w:r>
    </w:p>
    <w:p w14:paraId="05ECFE10" w14:textId="4079E50D" w:rsidR="00975258" w:rsidRPr="00975258" w:rsidRDefault="00975258" w:rsidP="00975258">
      <w:pPr>
        <w:rPr>
          <w:lang w:val="fr-FR"/>
        </w:rPr>
      </w:pPr>
      <w:r w:rsidRPr="00975258">
        <w:rPr>
          <w:lang w:val="fr-FR"/>
        </w:rPr>
        <w:t xml:space="preserve">La servitude </w:t>
      </w:r>
      <w:r>
        <w:rPr>
          <w:lang w:val="fr-FR"/>
        </w:rPr>
        <w:t>« </w:t>
      </w:r>
      <w:r w:rsidRPr="00975258">
        <w:rPr>
          <w:lang w:val="fr-FR"/>
        </w:rPr>
        <w:t>urbanisation – zone tampon</w:t>
      </w:r>
      <w:r>
        <w:rPr>
          <w:lang w:val="fr-FR"/>
        </w:rPr>
        <w:t> »</w:t>
      </w:r>
      <w:r w:rsidRPr="00975258">
        <w:rPr>
          <w:lang w:val="fr-FR"/>
        </w:rPr>
        <w:t xml:space="preserve"> a pour objet de créer une zone tampon entre deux zones d’affectation différente.</w:t>
      </w:r>
    </w:p>
    <w:p w14:paraId="6FDB5266" w14:textId="77777777" w:rsidR="00975258" w:rsidRPr="00975258" w:rsidRDefault="00975258" w:rsidP="00975258">
      <w:pPr>
        <w:rPr>
          <w:lang w:val="fr-FR"/>
        </w:rPr>
      </w:pPr>
      <w:r w:rsidRPr="00975258">
        <w:rPr>
          <w:lang w:val="fr-FR"/>
        </w:rPr>
        <w:t>Toute construction est interdite. Exceptionnellement, des constructions ou aménagements d’utilité publique, des infrastructures techniques liées à la gestion des eaux ainsi que des chemins dédiés à la mobilité douce peuvent être autorisés. Des accès peuvent également être autorisés, ceci exclusivement en zone soumise à PAP NQ</w:t>
      </w:r>
    </w:p>
    <w:p w14:paraId="1E3B9D65" w14:textId="08B65D36" w:rsidR="00915517" w:rsidRPr="006605E2" w:rsidRDefault="00975258" w:rsidP="00975258">
      <w:pPr>
        <w:rPr>
          <w:lang w:val="fr-FR"/>
        </w:rPr>
      </w:pPr>
      <w:r w:rsidRPr="00975258">
        <w:rPr>
          <w:lang w:val="fr-FR"/>
        </w:rPr>
        <w:t>50 pour cent des surfac</w:t>
      </w:r>
      <w:r>
        <w:rPr>
          <w:lang w:val="fr-FR"/>
        </w:rPr>
        <w:t>es couvertes par la servitude « </w:t>
      </w:r>
      <w:r w:rsidRPr="00975258">
        <w:rPr>
          <w:lang w:val="fr-FR"/>
        </w:rPr>
        <w:t>urbanisation – zone tampon</w:t>
      </w:r>
      <w:r>
        <w:rPr>
          <w:lang w:val="fr-FR"/>
        </w:rPr>
        <w:t> »</w:t>
      </w:r>
      <w:bookmarkStart w:id="0" w:name="_GoBack"/>
      <w:bookmarkEnd w:id="0"/>
      <w:r w:rsidRPr="00975258">
        <w:rPr>
          <w:lang w:val="fr-FR"/>
        </w:rPr>
        <w:t xml:space="preserve"> recevront des plantations d’arbres et d’arbustes. Les plantations seront constituées d’essences indigènes adaptées aux conditions </w:t>
      </w:r>
      <w:proofErr w:type="spellStart"/>
      <w:r w:rsidRPr="00975258">
        <w:rPr>
          <w:lang w:val="fr-FR"/>
        </w:rPr>
        <w:t>stationnelles</w:t>
      </w:r>
      <w:proofErr w:type="spellEnd"/>
      <w:r w:rsidRPr="00975258">
        <w:rPr>
          <w:lang w:val="fr-FR"/>
        </w:rPr>
        <w:t>.</w:t>
      </w:r>
    </w:p>
    <w:sectPr w:rsidR="009155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15517"/>
    <w:rsid w:val="00975258"/>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2021-09-13T12:07:00Z</dcterms:modified>
</cp:coreProperties>
</file>