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28EAA" w14:textId="77777777" w:rsidR="007E64D7" w:rsidRDefault="007E64D7" w:rsidP="007E64D7">
      <w:pPr>
        <w:pStyle w:val="Heading1"/>
        <w:rPr>
          <w:lang w:val="fr-FR"/>
        </w:rPr>
      </w:pPr>
      <w:r>
        <w:rPr>
          <w:lang w:val="fr-FR"/>
        </w:rPr>
        <w:t>Art. 3 Zones de bâtiments et d’équipements publics</w:t>
      </w:r>
    </w:p>
    <w:p w14:paraId="7B0DE727" w14:textId="19EC3FE0" w:rsidR="007E64D7" w:rsidRPr="007E64D7" w:rsidRDefault="007E64D7" w:rsidP="007E64D7">
      <w:pPr>
        <w:rPr>
          <w:lang w:val="fr-FR"/>
        </w:rPr>
      </w:pPr>
      <w:r w:rsidRPr="007E64D7">
        <w:rPr>
          <w:lang w:val="fr-FR"/>
        </w:rPr>
        <w:t xml:space="preserve">Les zones de bâtiments et équipements publics sont subdivisées </w:t>
      </w:r>
      <w:r>
        <w:rPr>
          <w:lang w:val="fr-FR"/>
        </w:rPr>
        <w:t>en fonction des affectations en</w:t>
      </w:r>
      <w:r w:rsidRPr="007E64D7">
        <w:rPr>
          <w:lang w:val="fr-FR"/>
        </w:rPr>
        <w:t>:</w:t>
      </w:r>
    </w:p>
    <w:p w14:paraId="7BE3FA44" w14:textId="0083C211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</w:t>
      </w:r>
      <w:r>
        <w:rPr>
          <w:lang w:val="fr-FR"/>
        </w:rPr>
        <w:t>pements publics – Général [BEP]</w:t>
      </w:r>
      <w:r w:rsidRPr="007E64D7">
        <w:rPr>
          <w:lang w:val="fr-FR"/>
        </w:rPr>
        <w:t>;</w:t>
      </w:r>
    </w:p>
    <w:p w14:paraId="1180921A" w14:textId="77777777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</w:t>
      </w:r>
      <w:r>
        <w:rPr>
          <w:lang w:val="fr-FR"/>
        </w:rPr>
        <w:t>pements publics – Sport [BEP S]</w:t>
      </w:r>
      <w:r w:rsidRPr="007E64D7">
        <w:rPr>
          <w:lang w:val="fr-FR"/>
        </w:rPr>
        <w:t>;</w:t>
      </w:r>
    </w:p>
    <w:p w14:paraId="10EF474C" w14:textId="77777777" w:rsid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E64D7">
        <w:rPr>
          <w:lang w:val="fr-FR"/>
        </w:rPr>
        <w:t>zones</w:t>
      </w:r>
      <w:proofErr w:type="gramEnd"/>
      <w:r w:rsidRPr="007E64D7">
        <w:rPr>
          <w:lang w:val="fr-FR"/>
        </w:rPr>
        <w:t xml:space="preserve"> de bâtiments et équipements publics – Sport et loisirs [BEP SL];</w:t>
      </w:r>
    </w:p>
    <w:p w14:paraId="6A3468B4" w14:textId="0EEC0E5A" w:rsidR="007E64D7" w:rsidRPr="007E64D7" w:rsidRDefault="007E64D7" w:rsidP="007E64D7">
      <w:pPr>
        <w:pStyle w:val="ListParagraph"/>
        <w:numPr>
          <w:ilvl w:val="0"/>
          <w:numId w:val="7"/>
        </w:numPr>
        <w:rPr>
          <w:lang w:val="fr-FR"/>
        </w:rPr>
      </w:pPr>
      <w:r w:rsidRPr="007E64D7">
        <w:rPr>
          <w:lang w:val="fr-FR"/>
        </w:rPr>
        <w:t>zones de bâtiments et équipements publics – Cimetière [BEP C].</w:t>
      </w:r>
    </w:p>
    <w:p w14:paraId="57278437" w14:textId="523EAA29" w:rsidR="003B076C" w:rsidRPr="003B076C" w:rsidRDefault="003B076C" w:rsidP="003B076C">
      <w:pPr>
        <w:pStyle w:val="Heading2"/>
        <w:rPr>
          <w:lang w:val="fr-FR"/>
        </w:rPr>
      </w:pPr>
      <w:r>
        <w:rPr>
          <w:lang w:val="fr-FR"/>
        </w:rPr>
        <w:t xml:space="preserve">Art. 3.4 </w:t>
      </w:r>
      <w:r w:rsidRPr="003B076C">
        <w:rPr>
          <w:lang w:val="fr-FR"/>
        </w:rPr>
        <w:t>Zone de bâtiments et équipements publics – Cimetière [BEP C]</w:t>
      </w:r>
    </w:p>
    <w:p w14:paraId="220808D3" w14:textId="77777777" w:rsidR="003B076C" w:rsidRPr="003B076C" w:rsidRDefault="003B076C" w:rsidP="003B076C">
      <w:pPr>
        <w:rPr>
          <w:lang w:val="fr-FR"/>
        </w:rPr>
      </w:pPr>
      <w:r w:rsidRPr="003B076C">
        <w:rPr>
          <w:lang w:val="fr-FR"/>
        </w:rPr>
        <w:t>La zone de bâtiments et d’équipements publics – Cimetière est destinée à l’implantation de cimetières et à leur agrandissement.</w:t>
      </w:r>
    </w:p>
    <w:p w14:paraId="38FDEE07" w14:textId="29474E23" w:rsidR="006605E2" w:rsidRPr="006605E2" w:rsidRDefault="003B076C" w:rsidP="003B076C">
      <w:pPr>
        <w:rPr>
          <w:lang w:val="fr-FR"/>
        </w:rPr>
      </w:pPr>
      <w:r w:rsidRPr="003B076C">
        <w:rPr>
          <w:lang w:val="fr-FR"/>
        </w:rPr>
        <w:t>Sont autorisés les constructions ou aménagements en rapport direct avec la destination de la zone. Les logements sont interdits.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27903"/>
    <w:multiLevelType w:val="hybridMultilevel"/>
    <w:tmpl w:val="5CE2D90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B076C"/>
    <w:rsid w:val="005D1D9B"/>
    <w:rsid w:val="006605E2"/>
    <w:rsid w:val="006653E2"/>
    <w:rsid w:val="00732511"/>
    <w:rsid w:val="007B41C9"/>
    <w:rsid w:val="007B5125"/>
    <w:rsid w:val="007E64D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2021-10-04T09:33:00Z</dcterms:modified>
</cp:coreProperties>
</file>