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292" w:rsidRPr="00083475" w:rsidRDefault="00083475" w:rsidP="00417292">
      <w:pPr>
        <w:pStyle w:val="Titre"/>
        <w:rPr>
          <w:lang w:val="fr-LU"/>
        </w:rPr>
      </w:pPr>
      <w:r w:rsidRPr="00083475">
        <w:rPr>
          <w:lang w:val="fr-LU"/>
        </w:rPr>
        <w:t>La zone verte</w:t>
      </w:r>
    </w:p>
    <w:p w:rsidR="00660E71" w:rsidRPr="00083475" w:rsidRDefault="00660E71" w:rsidP="00660E71">
      <w:pPr>
        <w:pStyle w:val="Titre1"/>
        <w:rPr>
          <w:lang w:val="fr-LU"/>
        </w:rPr>
      </w:pPr>
      <w:bookmarkStart w:id="0" w:name="_Toc444088559"/>
      <w:bookmarkStart w:id="1" w:name="_Toc441848685"/>
      <w:bookmarkStart w:id="2" w:name="_Toc441061132"/>
      <w:bookmarkStart w:id="3" w:name="_Toc444088562"/>
      <w:bookmarkStart w:id="4" w:name="_Toc441848688"/>
      <w:bookmarkStart w:id="5" w:name="_Toc441061135"/>
      <w:bookmarkStart w:id="6" w:name="_Ref410801579"/>
      <w:bookmarkStart w:id="7" w:name="_Ref410651379"/>
      <w:r w:rsidRPr="00083475">
        <w:rPr>
          <w:lang w:val="fr-LU"/>
        </w:rPr>
        <w:t>Art.12 Catégories</w:t>
      </w:r>
      <w:bookmarkEnd w:id="0"/>
      <w:bookmarkEnd w:id="1"/>
      <w:bookmarkEnd w:id="2"/>
    </w:p>
    <w:p w:rsidR="00083475" w:rsidRPr="00083475" w:rsidRDefault="00083475" w:rsidP="00083475">
      <w:pPr>
        <w:pStyle w:val="Titre2"/>
        <w:rPr>
          <w:lang w:val="fr-LU"/>
        </w:rPr>
      </w:pPr>
      <w:r w:rsidRPr="00083475">
        <w:rPr>
          <w:lang w:val="fr-LU"/>
        </w:rPr>
        <w:t>12.1</w:t>
      </w:r>
    </w:p>
    <w:p w:rsidR="00083475" w:rsidRPr="00083475" w:rsidRDefault="00083475" w:rsidP="00083475">
      <w:pPr>
        <w:rPr>
          <w:szCs w:val="24"/>
          <w:lang w:val="fr-LU"/>
        </w:rPr>
      </w:pPr>
      <w:r w:rsidRPr="00083475">
        <w:rPr>
          <w:szCs w:val="20"/>
          <w:lang w:val="fr-LU"/>
        </w:rPr>
        <w:t>La zone verte comporte :</w:t>
      </w:r>
    </w:p>
    <w:p w:rsidR="00083475" w:rsidRPr="00320F91" w:rsidRDefault="00083475" w:rsidP="00320F91">
      <w:pPr>
        <w:pStyle w:val="Paragraphedeliste"/>
        <w:numPr>
          <w:ilvl w:val="0"/>
          <w:numId w:val="32"/>
        </w:numPr>
        <w:rPr>
          <w:lang w:val="fr-LU"/>
        </w:rPr>
      </w:pPr>
      <w:proofErr w:type="gramStart"/>
      <w:r w:rsidRPr="00320F91">
        <w:rPr>
          <w:lang w:val="fr-LU"/>
        </w:rPr>
        <w:t>les</w:t>
      </w:r>
      <w:proofErr w:type="gramEnd"/>
      <w:r w:rsidRPr="00320F91">
        <w:rPr>
          <w:lang w:val="fr-LU"/>
        </w:rPr>
        <w:t xml:space="preserve"> zones agricoles</w:t>
      </w:r>
    </w:p>
    <w:p w:rsidR="00083475" w:rsidRPr="00320F91" w:rsidRDefault="00083475" w:rsidP="00320F91">
      <w:pPr>
        <w:pStyle w:val="Paragraphedeliste"/>
        <w:numPr>
          <w:ilvl w:val="0"/>
          <w:numId w:val="32"/>
        </w:numPr>
        <w:rPr>
          <w:lang w:val="fr-LU"/>
        </w:rPr>
      </w:pPr>
      <w:proofErr w:type="gramStart"/>
      <w:r w:rsidRPr="00320F91">
        <w:rPr>
          <w:lang w:val="fr-LU"/>
        </w:rPr>
        <w:t>les</w:t>
      </w:r>
      <w:proofErr w:type="gramEnd"/>
      <w:r w:rsidRPr="00320F91">
        <w:rPr>
          <w:lang w:val="fr-LU"/>
        </w:rPr>
        <w:t xml:space="preserve"> zones forestières</w:t>
      </w:r>
    </w:p>
    <w:p w:rsidR="00083475" w:rsidRPr="00320F91" w:rsidRDefault="00083475" w:rsidP="00320F91">
      <w:pPr>
        <w:pStyle w:val="Paragraphedeliste"/>
        <w:numPr>
          <w:ilvl w:val="0"/>
          <w:numId w:val="32"/>
        </w:numPr>
        <w:rPr>
          <w:lang w:val="fr-LU"/>
        </w:rPr>
      </w:pPr>
      <w:proofErr w:type="gramStart"/>
      <w:r w:rsidRPr="00320F91">
        <w:rPr>
          <w:szCs w:val="20"/>
          <w:lang w:val="fr-LU"/>
        </w:rPr>
        <w:t>les</w:t>
      </w:r>
      <w:proofErr w:type="gramEnd"/>
      <w:r w:rsidRPr="00320F91">
        <w:rPr>
          <w:szCs w:val="20"/>
          <w:lang w:val="fr-LU"/>
        </w:rPr>
        <w:t xml:space="preserve"> zones de parc public</w:t>
      </w:r>
    </w:p>
    <w:p w:rsidR="00083475" w:rsidRPr="00320F91" w:rsidRDefault="00083475" w:rsidP="00320F91">
      <w:pPr>
        <w:pStyle w:val="Paragraphedeliste"/>
        <w:numPr>
          <w:ilvl w:val="0"/>
          <w:numId w:val="32"/>
        </w:numPr>
        <w:rPr>
          <w:lang w:val="fr-LU"/>
        </w:rPr>
      </w:pPr>
      <w:proofErr w:type="gramStart"/>
      <w:r w:rsidRPr="00320F91">
        <w:rPr>
          <w:lang w:val="fr-LU"/>
        </w:rPr>
        <w:t>les</w:t>
      </w:r>
      <w:proofErr w:type="gramEnd"/>
      <w:r w:rsidRPr="00320F91">
        <w:rPr>
          <w:lang w:val="fr-LU"/>
        </w:rPr>
        <w:t xml:space="preserve"> zones de verdure</w:t>
      </w:r>
    </w:p>
    <w:p w:rsidR="00083475" w:rsidRPr="00083475" w:rsidRDefault="00083475" w:rsidP="00083475">
      <w:pPr>
        <w:pStyle w:val="Titre2"/>
        <w:rPr>
          <w:lang w:val="fr-LU"/>
        </w:rPr>
      </w:pPr>
      <w:r w:rsidRPr="00083475">
        <w:rPr>
          <w:lang w:val="fr-LU"/>
        </w:rPr>
        <w:t>12.2</w:t>
      </w:r>
    </w:p>
    <w:p w:rsidR="00083475" w:rsidRPr="00083475" w:rsidRDefault="00083475" w:rsidP="00083475">
      <w:pPr>
        <w:rPr>
          <w:lang w:val="fr-LU"/>
        </w:rPr>
      </w:pPr>
      <w:r w:rsidRPr="00083475">
        <w:rPr>
          <w:szCs w:val="20"/>
          <w:lang w:val="fr-LU"/>
        </w:rPr>
        <w:t>L’ensemble de ces zones constitue des zones vertes au sens de l’article 5 de la loi modifiée du 19 janvier 2004 concern</w:t>
      </w:r>
      <w:bookmarkStart w:id="8" w:name="_GoBack"/>
      <w:bookmarkEnd w:id="8"/>
      <w:r w:rsidRPr="00083475">
        <w:rPr>
          <w:szCs w:val="20"/>
          <w:lang w:val="fr-LU"/>
        </w:rPr>
        <w:t>ant la protection de la nature et des ressources naturelles.</w:t>
      </w:r>
    </w:p>
    <w:p w:rsidR="00083475" w:rsidRPr="00083475" w:rsidRDefault="00083475" w:rsidP="00083475">
      <w:pPr>
        <w:pStyle w:val="Titre2"/>
        <w:rPr>
          <w:rStyle w:val="CorpsdetexteCar"/>
          <w:rFonts w:asciiTheme="majorHAnsi" w:eastAsiaTheme="majorEastAsia" w:hAnsiTheme="majorHAnsi"/>
          <w:lang w:val="fr-LU"/>
        </w:rPr>
      </w:pPr>
      <w:r w:rsidRPr="00083475">
        <w:rPr>
          <w:rStyle w:val="CorpsdetexteCar"/>
          <w:rFonts w:asciiTheme="majorHAnsi" w:eastAsiaTheme="majorEastAsia" w:hAnsiTheme="majorHAnsi"/>
          <w:lang w:val="fr-LU"/>
        </w:rPr>
        <w:t>12.3</w:t>
      </w:r>
    </w:p>
    <w:p w:rsidR="00E3400F" w:rsidRDefault="00E3400F" w:rsidP="00E3400F">
      <w:r>
        <w:rPr>
          <w:szCs w:val="20"/>
        </w:rPr>
        <w:t xml:space="preserve">Les dispositions des </w:t>
      </w:r>
      <w:r>
        <w:t>ART.13</w:t>
      </w:r>
      <w:r>
        <w:rPr>
          <w:szCs w:val="20"/>
        </w:rPr>
        <w:t xml:space="preserve">, </w:t>
      </w:r>
      <w:r>
        <w:t>ART.14</w:t>
      </w:r>
      <w:r>
        <w:rPr>
          <w:szCs w:val="20"/>
        </w:rPr>
        <w:t xml:space="preserve">, </w:t>
      </w:r>
      <w:r>
        <w:t>ART.15</w:t>
      </w:r>
      <w:r>
        <w:rPr>
          <w:szCs w:val="20"/>
        </w:rPr>
        <w:t xml:space="preserve"> et ART. 16 sont applicables sans porter préjudice aux dispositions de la loi modifiée du 19 janvier 2004 concernant la protection de la nature et des ressources naturelles.</w:t>
      </w:r>
    </w:p>
    <w:p w:rsidR="00083475" w:rsidRPr="00083475" w:rsidRDefault="00083475" w:rsidP="00083475">
      <w:pPr>
        <w:pStyle w:val="Titre2"/>
        <w:rPr>
          <w:rStyle w:val="CorpsdetexteCar"/>
          <w:rFonts w:asciiTheme="majorHAnsi" w:eastAsiaTheme="majorEastAsia" w:hAnsiTheme="majorHAnsi"/>
          <w:lang w:val="fr-LU"/>
        </w:rPr>
      </w:pPr>
      <w:r w:rsidRPr="00083475">
        <w:rPr>
          <w:rStyle w:val="CorpsdetexteCar"/>
          <w:rFonts w:asciiTheme="majorHAnsi" w:eastAsiaTheme="majorEastAsia" w:hAnsiTheme="majorHAnsi"/>
          <w:lang w:val="fr-LU"/>
        </w:rPr>
        <w:t>12.4</w:t>
      </w:r>
    </w:p>
    <w:p w:rsidR="00083475" w:rsidRPr="00083475" w:rsidRDefault="00083475" w:rsidP="00083475">
      <w:pPr>
        <w:rPr>
          <w:lang w:val="fr-LU"/>
        </w:rPr>
      </w:pPr>
      <w:r w:rsidRPr="00083475">
        <w:rPr>
          <w:lang w:val="fr-LU"/>
        </w:rPr>
        <w:t>Toute construction dans les zones destinées à rester libre est soumise à l’autorisation du Ministre ayant la protection de la nature dans ses attributions et à l’autorisation du bourgmestre.</w:t>
      </w:r>
    </w:p>
    <w:p w:rsidR="00083475" w:rsidRPr="00083475" w:rsidRDefault="00083475" w:rsidP="00083475">
      <w:pPr>
        <w:pStyle w:val="Titre2"/>
        <w:rPr>
          <w:rStyle w:val="CorpsdetexteCar"/>
          <w:rFonts w:asciiTheme="majorHAnsi" w:eastAsiaTheme="majorEastAsia" w:hAnsiTheme="majorHAnsi"/>
          <w:lang w:val="fr-LU"/>
        </w:rPr>
      </w:pPr>
      <w:r w:rsidRPr="00083475">
        <w:rPr>
          <w:rStyle w:val="CorpsdetexteCar"/>
          <w:rFonts w:asciiTheme="majorHAnsi" w:eastAsiaTheme="majorEastAsia" w:hAnsiTheme="majorHAnsi"/>
          <w:lang w:val="fr-LU"/>
        </w:rPr>
        <w:t>12.5</w:t>
      </w:r>
    </w:p>
    <w:p w:rsidR="00083475" w:rsidRPr="00083475" w:rsidRDefault="00083475" w:rsidP="00083475">
      <w:pPr>
        <w:rPr>
          <w:rStyle w:val="CorpsdetexteCar"/>
          <w:rFonts w:ascii="Calibri" w:eastAsia="Calibri" w:hAnsi="Calibri"/>
          <w:bCs w:val="0"/>
          <w:lang w:val="fr-LU"/>
        </w:rPr>
      </w:pPr>
      <w:r w:rsidRPr="00083475">
        <w:rPr>
          <w:lang w:val="fr-LU"/>
        </w:rPr>
        <w:t>Des règles d’urbanisme spécifiques sont définies pour les aménagements et les constructions à y prévoir.</w:t>
      </w:r>
    </w:p>
    <w:p w:rsidR="00606C5E" w:rsidRPr="00083475" w:rsidRDefault="00606C5E" w:rsidP="00606C5E">
      <w:pPr>
        <w:pStyle w:val="Titre1"/>
        <w:rPr>
          <w:lang w:val="fr-LU"/>
        </w:rPr>
      </w:pPr>
      <w:r w:rsidRPr="00083475">
        <w:rPr>
          <w:lang w:val="fr-LU"/>
        </w:rPr>
        <w:t>Art. 1</w:t>
      </w:r>
      <w:r w:rsidR="00660E71" w:rsidRPr="00083475">
        <w:rPr>
          <w:lang w:val="fr-LU"/>
        </w:rPr>
        <w:t>6</w:t>
      </w:r>
      <w:r w:rsidRPr="00083475">
        <w:rPr>
          <w:lang w:val="fr-LU"/>
        </w:rPr>
        <w:t xml:space="preserve"> Zones de verdure</w:t>
      </w:r>
      <w:bookmarkEnd w:id="3"/>
      <w:bookmarkEnd w:id="4"/>
      <w:bookmarkEnd w:id="5"/>
      <w:bookmarkEnd w:id="6"/>
    </w:p>
    <w:bookmarkEnd w:id="7"/>
    <w:p w:rsidR="00422B4C" w:rsidRPr="00083475" w:rsidRDefault="00422B4C" w:rsidP="00422B4C">
      <w:pPr>
        <w:pStyle w:val="Titre2"/>
        <w:rPr>
          <w:lang w:val="fr-LU"/>
        </w:rPr>
      </w:pPr>
      <w:r w:rsidRPr="00083475">
        <w:rPr>
          <w:lang w:val="fr-LU"/>
        </w:rPr>
        <w:t>1</w:t>
      </w:r>
      <w:r w:rsidR="00660E71" w:rsidRPr="00083475">
        <w:rPr>
          <w:lang w:val="fr-LU"/>
        </w:rPr>
        <w:t>6</w:t>
      </w:r>
      <w:r w:rsidRPr="00083475">
        <w:rPr>
          <w:lang w:val="fr-LU"/>
        </w:rPr>
        <w:t>.1</w:t>
      </w:r>
    </w:p>
    <w:p w:rsidR="00422B4C" w:rsidRPr="00083475" w:rsidRDefault="00083475" w:rsidP="00660E71">
      <w:pPr>
        <w:rPr>
          <w:lang w:val="fr-LU"/>
        </w:rPr>
      </w:pPr>
      <w:r w:rsidRPr="00083475">
        <w:rPr>
          <w:szCs w:val="20"/>
          <w:lang w:val="fr-LU"/>
        </w:rPr>
        <w:t xml:space="preserve">Les </w:t>
      </w:r>
      <w:r w:rsidRPr="00083475">
        <w:rPr>
          <w:b/>
          <w:szCs w:val="20"/>
          <w:lang w:val="fr-LU"/>
        </w:rPr>
        <w:t xml:space="preserve">zones de verdure (VERD) </w:t>
      </w:r>
      <w:r w:rsidRPr="00083475">
        <w:rPr>
          <w:szCs w:val="20"/>
          <w:lang w:val="fr-LU"/>
        </w:rPr>
        <w:t>sont destinées à assurer prioritairement la fonction écologique et/ou d’intégration paysagère de certaines parties du territoire communal.</w:t>
      </w:r>
    </w:p>
    <w:p w:rsidR="00422B4C" w:rsidRPr="00083475" w:rsidRDefault="00422B4C" w:rsidP="00422B4C">
      <w:pPr>
        <w:pStyle w:val="Titre2"/>
        <w:rPr>
          <w:lang w:val="fr-LU"/>
        </w:rPr>
      </w:pPr>
      <w:r w:rsidRPr="00083475">
        <w:rPr>
          <w:lang w:val="fr-LU"/>
        </w:rPr>
        <w:t>1</w:t>
      </w:r>
      <w:r w:rsidR="00660E71" w:rsidRPr="00083475">
        <w:rPr>
          <w:lang w:val="fr-LU"/>
        </w:rPr>
        <w:t>6</w:t>
      </w:r>
      <w:r w:rsidRPr="00083475">
        <w:rPr>
          <w:lang w:val="fr-LU"/>
        </w:rPr>
        <w:t>.2</w:t>
      </w:r>
    </w:p>
    <w:p w:rsidR="00422B4C" w:rsidRPr="00083475" w:rsidRDefault="00083475" w:rsidP="00660E71">
      <w:pPr>
        <w:rPr>
          <w:lang w:val="fr-LU"/>
        </w:rPr>
      </w:pPr>
      <w:r w:rsidRPr="00083475">
        <w:rPr>
          <w:szCs w:val="20"/>
          <w:lang w:val="fr-LU"/>
        </w:rPr>
        <w:t>Les zones de verdure sont caractérisées par l’interdiction de bâtir.</w:t>
      </w:r>
    </w:p>
    <w:p w:rsidR="00422B4C" w:rsidRPr="00083475" w:rsidRDefault="00422B4C" w:rsidP="00422B4C">
      <w:pPr>
        <w:pStyle w:val="Titre2"/>
        <w:rPr>
          <w:lang w:val="fr-LU"/>
        </w:rPr>
      </w:pPr>
      <w:r w:rsidRPr="00083475">
        <w:rPr>
          <w:lang w:val="fr-LU"/>
        </w:rPr>
        <w:lastRenderedPageBreak/>
        <w:t>1</w:t>
      </w:r>
      <w:r w:rsidR="00660E71" w:rsidRPr="00083475">
        <w:rPr>
          <w:lang w:val="fr-LU"/>
        </w:rPr>
        <w:t>6</w:t>
      </w:r>
      <w:r w:rsidRPr="00083475">
        <w:rPr>
          <w:lang w:val="fr-LU"/>
        </w:rPr>
        <w:t>.3</w:t>
      </w:r>
    </w:p>
    <w:p w:rsidR="00083475" w:rsidRPr="00083475" w:rsidRDefault="00083475" w:rsidP="00083475">
      <w:pPr>
        <w:rPr>
          <w:szCs w:val="20"/>
          <w:lang w:val="fr-LU"/>
        </w:rPr>
      </w:pPr>
      <w:r w:rsidRPr="00083475">
        <w:rPr>
          <w:szCs w:val="20"/>
          <w:lang w:val="fr-LU"/>
        </w:rPr>
        <w:t>Dans les zones de verdure, seuls sont admis :</w:t>
      </w:r>
    </w:p>
    <w:p w:rsidR="00083475" w:rsidRPr="00083475" w:rsidRDefault="00083475" w:rsidP="00083475">
      <w:pPr>
        <w:pStyle w:val="Paragraphedeliste"/>
        <w:numPr>
          <w:ilvl w:val="0"/>
          <w:numId w:val="31"/>
        </w:numPr>
        <w:rPr>
          <w:szCs w:val="20"/>
          <w:lang w:val="fr-LU"/>
        </w:rPr>
      </w:pPr>
      <w:proofErr w:type="gramStart"/>
      <w:r w:rsidRPr="00083475">
        <w:rPr>
          <w:szCs w:val="20"/>
          <w:lang w:val="fr-LU"/>
        </w:rPr>
        <w:t>les</w:t>
      </w:r>
      <w:proofErr w:type="gramEnd"/>
      <w:r w:rsidRPr="00083475">
        <w:rPr>
          <w:szCs w:val="20"/>
          <w:lang w:val="fr-LU"/>
        </w:rPr>
        <w:t xml:space="preserve"> aménagements ponctuels et de petite envergure en rapport direct avec la destination de la zone ou d’utilité publique y compris l’aménagement ponctuel d’accès et le passage d’infrastructures techniques, dans le respect de leurs contraintes ou servitudes éventuelles ;</w:t>
      </w:r>
    </w:p>
    <w:p w:rsidR="00422B4C" w:rsidRPr="00083475" w:rsidRDefault="00083475" w:rsidP="00083475">
      <w:pPr>
        <w:pStyle w:val="Paragraphedeliste"/>
        <w:numPr>
          <w:ilvl w:val="0"/>
          <w:numId w:val="31"/>
        </w:numPr>
        <w:rPr>
          <w:szCs w:val="20"/>
          <w:lang w:val="fr-LU"/>
        </w:rPr>
      </w:pPr>
      <w:proofErr w:type="gramStart"/>
      <w:r w:rsidRPr="00083475">
        <w:rPr>
          <w:szCs w:val="20"/>
          <w:lang w:val="fr-LU"/>
        </w:rPr>
        <w:t>les</w:t>
      </w:r>
      <w:proofErr w:type="gramEnd"/>
      <w:r w:rsidRPr="00083475">
        <w:rPr>
          <w:szCs w:val="20"/>
          <w:lang w:val="fr-LU"/>
        </w:rPr>
        <w:t xml:space="preserve"> modifications du terrain naturel sous réserve que celles-ci ne nuisent en aucun cas à la fonction première de la zone ni à sa qualité environnementale.</w:t>
      </w:r>
    </w:p>
    <w:p w:rsidR="00422B4C" w:rsidRPr="00083475" w:rsidRDefault="00422B4C" w:rsidP="00422B4C">
      <w:pPr>
        <w:pStyle w:val="Titre2"/>
        <w:rPr>
          <w:lang w:val="fr-LU"/>
        </w:rPr>
      </w:pPr>
      <w:r w:rsidRPr="00083475">
        <w:rPr>
          <w:lang w:val="fr-LU"/>
        </w:rPr>
        <w:t>1</w:t>
      </w:r>
      <w:r w:rsidR="00660E71" w:rsidRPr="00083475">
        <w:rPr>
          <w:lang w:val="fr-LU"/>
        </w:rPr>
        <w:t>6</w:t>
      </w:r>
      <w:r w:rsidRPr="00083475">
        <w:rPr>
          <w:lang w:val="fr-LU"/>
        </w:rPr>
        <w:t>.4</w:t>
      </w:r>
    </w:p>
    <w:p w:rsidR="00660E71" w:rsidRPr="00083475" w:rsidRDefault="00083475" w:rsidP="00083475">
      <w:pPr>
        <w:rPr>
          <w:szCs w:val="20"/>
          <w:lang w:val="fr-LU"/>
        </w:rPr>
      </w:pPr>
      <w:r w:rsidRPr="00083475">
        <w:rPr>
          <w:szCs w:val="20"/>
          <w:lang w:val="fr-LU"/>
        </w:rPr>
        <w:t>Les zones de verdure doivent garantir la sauvegarde et la création d’îlots de verdure aux fins d’assurer une interface de qualité entre zones distinctes.</w:t>
      </w:r>
    </w:p>
    <w:p w:rsidR="00606C5E" w:rsidRPr="00083475" w:rsidRDefault="00606C5E" w:rsidP="00422B4C">
      <w:pPr>
        <w:rPr>
          <w:lang w:val="fr-LU"/>
        </w:rPr>
      </w:pPr>
    </w:p>
    <w:sectPr w:rsidR="00606C5E" w:rsidRPr="00083475" w:rsidSect="008823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Segoe UI Semilight"/>
    <w:charset w:val="00"/>
    <w:family w:val="swiss"/>
    <w:pitch w:val="variable"/>
    <w:sig w:usb0="00000087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04E6"/>
    <w:multiLevelType w:val="hybridMultilevel"/>
    <w:tmpl w:val="4A5AD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D0DCB"/>
    <w:multiLevelType w:val="hybridMultilevel"/>
    <w:tmpl w:val="2E8AB0AE"/>
    <w:lvl w:ilvl="0" w:tplc="AAB679DA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1B03030A"/>
    <w:multiLevelType w:val="hybridMultilevel"/>
    <w:tmpl w:val="0538B780"/>
    <w:lvl w:ilvl="0" w:tplc="6ED2FCE2">
      <w:start w:val="1"/>
      <w:numFmt w:val="lowerLetter"/>
      <w:lvlText w:val="%1)"/>
      <w:lvlJc w:val="left"/>
      <w:pPr>
        <w:ind w:left="417" w:hanging="360"/>
      </w:pPr>
    </w:lvl>
    <w:lvl w:ilvl="1" w:tplc="10070005">
      <w:start w:val="1"/>
      <w:numFmt w:val="bullet"/>
      <w:lvlText w:val=""/>
      <w:lvlJc w:val="left"/>
      <w:pPr>
        <w:ind w:left="1137" w:hanging="360"/>
      </w:pPr>
      <w:rPr>
        <w:rFonts w:ascii="Wingdings" w:hAnsi="Wingdings" w:hint="default"/>
      </w:rPr>
    </w:lvl>
    <w:lvl w:ilvl="2" w:tplc="1007001B">
      <w:start w:val="1"/>
      <w:numFmt w:val="lowerRoman"/>
      <w:lvlText w:val="%3."/>
      <w:lvlJc w:val="right"/>
      <w:pPr>
        <w:ind w:left="1857" w:hanging="180"/>
      </w:pPr>
    </w:lvl>
    <w:lvl w:ilvl="3" w:tplc="1007000F">
      <w:start w:val="1"/>
      <w:numFmt w:val="decimal"/>
      <w:lvlText w:val="%4."/>
      <w:lvlJc w:val="left"/>
      <w:pPr>
        <w:ind w:left="2577" w:hanging="360"/>
      </w:pPr>
    </w:lvl>
    <w:lvl w:ilvl="4" w:tplc="10070019">
      <w:start w:val="1"/>
      <w:numFmt w:val="lowerLetter"/>
      <w:lvlText w:val="%5."/>
      <w:lvlJc w:val="left"/>
      <w:pPr>
        <w:ind w:left="3297" w:hanging="360"/>
      </w:pPr>
    </w:lvl>
    <w:lvl w:ilvl="5" w:tplc="1007001B">
      <w:start w:val="1"/>
      <w:numFmt w:val="lowerRoman"/>
      <w:lvlText w:val="%6."/>
      <w:lvlJc w:val="right"/>
      <w:pPr>
        <w:ind w:left="4017" w:hanging="180"/>
      </w:pPr>
    </w:lvl>
    <w:lvl w:ilvl="6" w:tplc="1007000F">
      <w:start w:val="1"/>
      <w:numFmt w:val="decimal"/>
      <w:lvlText w:val="%7."/>
      <w:lvlJc w:val="left"/>
      <w:pPr>
        <w:ind w:left="4737" w:hanging="360"/>
      </w:pPr>
    </w:lvl>
    <w:lvl w:ilvl="7" w:tplc="10070019">
      <w:start w:val="1"/>
      <w:numFmt w:val="lowerLetter"/>
      <w:lvlText w:val="%8."/>
      <w:lvlJc w:val="left"/>
      <w:pPr>
        <w:ind w:left="5457" w:hanging="360"/>
      </w:pPr>
    </w:lvl>
    <w:lvl w:ilvl="8" w:tplc="1007001B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1FD319AB"/>
    <w:multiLevelType w:val="hybridMultilevel"/>
    <w:tmpl w:val="D0B074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5561E"/>
    <w:multiLevelType w:val="hybridMultilevel"/>
    <w:tmpl w:val="112ABD34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B67EF"/>
    <w:multiLevelType w:val="hybridMultilevel"/>
    <w:tmpl w:val="0284BC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6F27F3"/>
    <w:multiLevelType w:val="hybridMultilevel"/>
    <w:tmpl w:val="7DBACEE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A7D3B"/>
    <w:multiLevelType w:val="hybridMultilevel"/>
    <w:tmpl w:val="0CDEF1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BC5342"/>
    <w:multiLevelType w:val="hybridMultilevel"/>
    <w:tmpl w:val="BE289C5E"/>
    <w:lvl w:ilvl="0" w:tplc="21EEE7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329A6A6A"/>
    <w:multiLevelType w:val="hybridMultilevel"/>
    <w:tmpl w:val="5642A9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1878FE"/>
    <w:multiLevelType w:val="hybridMultilevel"/>
    <w:tmpl w:val="0246B8BA"/>
    <w:lvl w:ilvl="0" w:tplc="FFFFFFFF">
      <w:start w:val="1"/>
      <w:numFmt w:val="lowerLetter"/>
      <w:lvlText w:val="%1)"/>
      <w:lvlJc w:val="left"/>
      <w:pPr>
        <w:tabs>
          <w:tab w:val="num" w:pos="3000"/>
        </w:tabs>
        <w:ind w:left="2552" w:hanging="572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70FD8"/>
    <w:multiLevelType w:val="hybridMultilevel"/>
    <w:tmpl w:val="15886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7424CD"/>
    <w:multiLevelType w:val="multilevel"/>
    <w:tmpl w:val="0F603A26"/>
    <w:styleLink w:val="LFO1"/>
    <w:lvl w:ilvl="0">
      <w:start w:val="1"/>
      <w:numFmt w:val="decimal"/>
      <w:pStyle w:val="Article"/>
      <w:lvlText w:val="ART. %1"/>
      <w:lvlJc w:val="left"/>
      <w:pPr>
        <w:ind w:left="1361" w:hanging="1361"/>
      </w:pPr>
      <w:rPr>
        <w:rFonts w:ascii="Arial" w:hAnsi="Arial"/>
        <w:b/>
        <w:i w:val="0"/>
        <w:caps/>
        <w:sz w:val="22"/>
      </w:rPr>
    </w:lvl>
    <w:lvl w:ilvl="1">
      <w:start w:val="1"/>
      <w:numFmt w:val="decimal"/>
      <w:pStyle w:val="Sous-article"/>
      <w:lvlText w:val="%1.%2"/>
      <w:lvlJc w:val="left"/>
      <w:pPr>
        <w:ind w:left="576" w:hanging="576"/>
      </w:pPr>
      <w:rPr>
        <w:rFonts w:ascii="Arial" w:hAnsi="Arial"/>
        <w:b/>
        <w:i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45D582D"/>
    <w:multiLevelType w:val="hybridMultilevel"/>
    <w:tmpl w:val="F30EE4E0"/>
    <w:lvl w:ilvl="0" w:tplc="21EEE7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446944EB"/>
    <w:multiLevelType w:val="hybridMultilevel"/>
    <w:tmpl w:val="737E405E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6770C"/>
    <w:multiLevelType w:val="hybridMultilevel"/>
    <w:tmpl w:val="B8D096CA"/>
    <w:lvl w:ilvl="0" w:tplc="AEAEDF1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45102F7F"/>
    <w:multiLevelType w:val="hybridMultilevel"/>
    <w:tmpl w:val="B93A54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4F6DB8"/>
    <w:multiLevelType w:val="hybridMultilevel"/>
    <w:tmpl w:val="FB14FC3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71F2D"/>
    <w:multiLevelType w:val="hybridMultilevel"/>
    <w:tmpl w:val="738E8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1B07FE"/>
    <w:multiLevelType w:val="hybridMultilevel"/>
    <w:tmpl w:val="770A5626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F4514B"/>
    <w:multiLevelType w:val="hybridMultilevel"/>
    <w:tmpl w:val="BFB035FA"/>
    <w:lvl w:ilvl="0" w:tplc="1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3E0EB0"/>
    <w:multiLevelType w:val="hybridMultilevel"/>
    <w:tmpl w:val="6BDE8B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0B4546"/>
    <w:multiLevelType w:val="hybridMultilevel"/>
    <w:tmpl w:val="807489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A677BE"/>
    <w:multiLevelType w:val="hybridMultilevel"/>
    <w:tmpl w:val="314A5B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76814"/>
    <w:multiLevelType w:val="hybridMultilevel"/>
    <w:tmpl w:val="3196AF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41038B"/>
    <w:multiLevelType w:val="hybridMultilevel"/>
    <w:tmpl w:val="8B2EF87C"/>
    <w:lvl w:ilvl="0" w:tplc="040C0001">
      <w:start w:val="1"/>
      <w:numFmt w:val="bullet"/>
      <w:lvlText w:val=""/>
      <w:lvlJc w:val="left"/>
      <w:pPr>
        <w:ind w:left="771" w:hanging="35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6" w15:restartNumberingAfterBreak="0">
    <w:nsid w:val="78BB7F8E"/>
    <w:multiLevelType w:val="hybridMultilevel"/>
    <w:tmpl w:val="9ED87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16"/>
  </w:num>
  <w:num w:numId="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25"/>
  </w:num>
  <w:num w:numId="7">
    <w:abstractNumId w:val="17"/>
  </w:num>
  <w:num w:numId="8">
    <w:abstractNumId w:val="11"/>
  </w:num>
  <w:num w:numId="9">
    <w:abstractNumId w:val="1"/>
  </w:num>
  <w:num w:numId="10">
    <w:abstractNumId w:val="0"/>
  </w:num>
  <w:num w:numId="11">
    <w:abstractNumId w:val="5"/>
  </w:num>
  <w:num w:numId="12">
    <w:abstractNumId w:val="24"/>
  </w:num>
  <w:num w:numId="13">
    <w:abstractNumId w:val="9"/>
  </w:num>
  <w:num w:numId="14">
    <w:abstractNumId w:val="7"/>
  </w:num>
  <w:num w:numId="15">
    <w:abstractNumId w:val="1"/>
  </w:num>
  <w:num w:numId="16">
    <w:abstractNumId w:val="22"/>
  </w:num>
  <w:num w:numId="17">
    <w:abstractNumId w:val="21"/>
  </w:num>
  <w:num w:numId="18">
    <w:abstractNumId w:val="1"/>
  </w:num>
  <w:num w:numId="19">
    <w:abstractNumId w:val="18"/>
  </w:num>
  <w:num w:numId="20">
    <w:abstractNumId w:val="3"/>
  </w:num>
  <w:num w:numId="21">
    <w:abstractNumId w:val="23"/>
  </w:num>
  <w:num w:numId="22">
    <w:abstractNumId w:val="19"/>
  </w:num>
  <w:num w:numId="23">
    <w:abstractNumId w:val="13"/>
  </w:num>
  <w:num w:numId="24">
    <w:abstractNumId w:val="8"/>
  </w:num>
  <w:num w:numId="25">
    <w:abstractNumId w:val="4"/>
  </w:num>
  <w:num w:numId="26">
    <w:abstractNumId w:val="14"/>
  </w:num>
  <w:num w:numId="27">
    <w:abstractNumId w:val="12"/>
    <w:lvlOverride w:ilvl="0">
      <w:lvl w:ilvl="0">
        <w:start w:val="1"/>
        <w:numFmt w:val="decimal"/>
        <w:pStyle w:val="Article"/>
        <w:lvlText w:val="ART. %1"/>
        <w:lvlJc w:val="left"/>
        <w:pPr>
          <w:ind w:left="1361" w:hanging="1361"/>
        </w:pPr>
        <w:rPr>
          <w:rFonts w:ascii="Arial" w:hAnsi="Arial"/>
          <w:b/>
          <w:i w:val="0"/>
          <w:caps/>
          <w:sz w:val="22"/>
        </w:rPr>
      </w:lvl>
    </w:lvlOverride>
    <w:lvlOverride w:ilvl="1">
      <w:lvl w:ilvl="1">
        <w:start w:val="1"/>
        <w:numFmt w:val="decimal"/>
        <w:pStyle w:val="Sous-article"/>
        <w:lvlText w:val="%1.%2"/>
        <w:lvlJc w:val="left"/>
        <w:pPr>
          <w:ind w:left="576" w:hanging="576"/>
        </w:pPr>
        <w:rPr>
          <w:rFonts w:ascii="Arial" w:hAnsi="Arial"/>
          <w:b/>
          <w:i w:val="0"/>
          <w:sz w:val="2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b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28">
    <w:abstractNumId w:val="15"/>
  </w:num>
  <w:num w:numId="29">
    <w:abstractNumId w:val="12"/>
  </w:num>
  <w:num w:numId="30">
    <w:abstractNumId w:val="10"/>
  </w:num>
  <w:num w:numId="31">
    <w:abstractNumId w:val="20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0BEF"/>
    <w:rsid w:val="00063ACB"/>
    <w:rsid w:val="00083475"/>
    <w:rsid w:val="00320F91"/>
    <w:rsid w:val="00380BB2"/>
    <w:rsid w:val="00380BEF"/>
    <w:rsid w:val="00417292"/>
    <w:rsid w:val="00422B4C"/>
    <w:rsid w:val="00457A84"/>
    <w:rsid w:val="00487248"/>
    <w:rsid w:val="00506501"/>
    <w:rsid w:val="005600BA"/>
    <w:rsid w:val="00606C5E"/>
    <w:rsid w:val="00660E71"/>
    <w:rsid w:val="006E710D"/>
    <w:rsid w:val="00736425"/>
    <w:rsid w:val="00747001"/>
    <w:rsid w:val="007A2F24"/>
    <w:rsid w:val="008258AC"/>
    <w:rsid w:val="0083477D"/>
    <w:rsid w:val="0088233A"/>
    <w:rsid w:val="00904D30"/>
    <w:rsid w:val="009108F0"/>
    <w:rsid w:val="00920963"/>
    <w:rsid w:val="00952E72"/>
    <w:rsid w:val="00962A44"/>
    <w:rsid w:val="009678CD"/>
    <w:rsid w:val="00970425"/>
    <w:rsid w:val="00AF4C4F"/>
    <w:rsid w:val="00B60EBD"/>
    <w:rsid w:val="00B950B3"/>
    <w:rsid w:val="00C05F37"/>
    <w:rsid w:val="00C20F55"/>
    <w:rsid w:val="00C458FA"/>
    <w:rsid w:val="00C61C70"/>
    <w:rsid w:val="00C71332"/>
    <w:rsid w:val="00CF70F5"/>
    <w:rsid w:val="00E0572B"/>
    <w:rsid w:val="00E257D3"/>
    <w:rsid w:val="00E27F28"/>
    <w:rsid w:val="00E3400F"/>
    <w:rsid w:val="00EC0521"/>
    <w:rsid w:val="00EF23E1"/>
    <w:rsid w:val="00F8184A"/>
    <w:rsid w:val="00FE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D219CB-1D4B-442A-A90B-568412992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7F28"/>
    <w:pPr>
      <w:spacing w:after="200" w:line="360" w:lineRule="auto"/>
      <w:jc w:val="both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6E71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C05F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60E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60EB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60EB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6E71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E71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1Car">
    <w:name w:val="Titre 1 Car"/>
    <w:basedOn w:val="Policepardfaut"/>
    <w:link w:val="Titre1"/>
    <w:rsid w:val="006E71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re2Car">
    <w:name w:val="Titre 2 Car"/>
    <w:basedOn w:val="Policepardfaut"/>
    <w:link w:val="Titre2"/>
    <w:rsid w:val="00C05F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FormatvorlageNormalParagraphStyleTahoma10ptAutomatischZeilenabstZchn">
    <w:name w:val="Formatvorlage NormalParagraphStyle + Tahoma 10 pt Automatisch Zeilenabst... Zchn"/>
    <w:basedOn w:val="Policepardfaut"/>
    <w:link w:val="FormatvorlageNormalParagraphStyleTahoma10ptAutomatischZeilenabst"/>
    <w:locked/>
    <w:rsid w:val="00C05F37"/>
    <w:rPr>
      <w:rFonts w:ascii="Tahoma" w:hAnsi="Tahoma" w:cs="Tahoma"/>
      <w:lang w:val="de-DE" w:eastAsia="de-DE"/>
    </w:rPr>
  </w:style>
  <w:style w:type="paragraph" w:customStyle="1" w:styleId="FormatvorlageNormalParagraphStyleTahoma10ptAutomatischZeilenabst">
    <w:name w:val="Formatvorlage NormalParagraphStyle + Tahoma 10 pt Automatisch Zeilenabst..."/>
    <w:basedOn w:val="Normal"/>
    <w:link w:val="FormatvorlageNormalParagraphStyleTahoma10ptAutomatischZeilenabstZchn"/>
    <w:rsid w:val="00C05F3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  <w:lang w:val="de-DE" w:eastAsia="de-DE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63ACB"/>
    <w:rPr>
      <w:sz w:val="24"/>
      <w:szCs w:val="24"/>
      <w:lang w:val="de-DE" w:eastAsia="de-DE"/>
    </w:rPr>
  </w:style>
  <w:style w:type="paragraph" w:styleId="Paragraphedeliste">
    <w:name w:val="List Paragraph"/>
    <w:basedOn w:val="Normal"/>
    <w:link w:val="ParagraphedelisteCar"/>
    <w:uiPriority w:val="34"/>
    <w:qFormat/>
    <w:rsid w:val="00063ACB"/>
    <w:pPr>
      <w:spacing w:after="0" w:line="240" w:lineRule="auto"/>
      <w:ind w:left="708"/>
    </w:pPr>
    <w:rPr>
      <w:sz w:val="24"/>
      <w:szCs w:val="24"/>
      <w:lang w:val="de-DE" w:eastAsia="de-DE"/>
    </w:rPr>
  </w:style>
  <w:style w:type="character" w:customStyle="1" w:styleId="Titre3Car">
    <w:name w:val="Titre 3 Car"/>
    <w:basedOn w:val="Policepardfaut"/>
    <w:link w:val="Titre3"/>
    <w:uiPriority w:val="9"/>
    <w:semiHidden/>
    <w:rsid w:val="00B60EB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B60EB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B60EB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customStyle="1" w:styleId="Aufzhlung01">
    <w:name w:val="Aufzählung_01"/>
    <w:basedOn w:val="Normal"/>
    <w:qFormat/>
    <w:rsid w:val="00B60EBD"/>
    <w:pPr>
      <w:numPr>
        <w:numId w:val="9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character" w:customStyle="1" w:styleId="Standart2-5Zchn">
    <w:name w:val="Standart_2-5 Zchn"/>
    <w:basedOn w:val="Policepardfaut"/>
    <w:link w:val="Standart2-5"/>
    <w:locked/>
    <w:rsid w:val="00B60EBD"/>
    <w:rPr>
      <w:rFonts w:ascii="Futura Lt BT" w:hAnsi="Futura Lt BT"/>
      <w:szCs w:val="24"/>
    </w:rPr>
  </w:style>
  <w:style w:type="paragraph" w:customStyle="1" w:styleId="Standart2-5">
    <w:name w:val="Standart_2-5"/>
    <w:basedOn w:val="Normal"/>
    <w:link w:val="Standart2-5Zchn"/>
    <w:qFormat/>
    <w:rsid w:val="00B60EBD"/>
    <w:pPr>
      <w:spacing w:before="40" w:after="40" w:line="288" w:lineRule="auto"/>
    </w:pPr>
    <w:rPr>
      <w:rFonts w:ascii="Futura Lt BT" w:hAnsi="Futura Lt BT"/>
      <w:sz w:val="20"/>
      <w:szCs w:val="24"/>
      <w:lang w:eastAsia="fr-FR"/>
    </w:rPr>
  </w:style>
  <w:style w:type="paragraph" w:styleId="Corpsdetexte">
    <w:name w:val="Body Text"/>
    <w:basedOn w:val="Normal"/>
    <w:link w:val="CorpsdetexteCar"/>
    <w:rsid w:val="00422B4C"/>
    <w:pPr>
      <w:tabs>
        <w:tab w:val="right" w:pos="1418"/>
      </w:tabs>
      <w:suppressAutoHyphens/>
      <w:autoSpaceDN w:val="0"/>
      <w:spacing w:before="120" w:after="120" w:line="240" w:lineRule="auto"/>
      <w:ind w:left="1418"/>
      <w:textAlignment w:val="baseline"/>
    </w:pPr>
    <w:rPr>
      <w:rFonts w:ascii="Arial" w:eastAsia="Times New Roman" w:hAnsi="Arial"/>
      <w:bCs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422B4C"/>
    <w:rPr>
      <w:rFonts w:ascii="Arial" w:eastAsia="Times New Roman" w:hAnsi="Arial"/>
      <w:bCs/>
    </w:rPr>
  </w:style>
  <w:style w:type="character" w:customStyle="1" w:styleId="Heading7Char">
    <w:name w:val="Heading 7 Char"/>
    <w:rsid w:val="0008347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rticle">
    <w:name w:val="Article"/>
    <w:basedOn w:val="Normal"/>
    <w:autoRedefine/>
    <w:rsid w:val="00083475"/>
    <w:pPr>
      <w:numPr>
        <w:numId w:val="27"/>
      </w:numPr>
      <w:suppressAutoHyphens/>
      <w:autoSpaceDN w:val="0"/>
      <w:spacing w:before="120" w:after="120"/>
      <w:jc w:val="left"/>
      <w:textAlignment w:val="baseline"/>
    </w:pPr>
    <w:rPr>
      <w:rFonts w:ascii="Arial" w:eastAsia="Times New Roman" w:hAnsi="Arial" w:cs="Arial"/>
      <w:b/>
      <w:bCs/>
      <w:caps/>
      <w:szCs w:val="20"/>
      <w:lang w:val="fr-LU" w:eastAsia="fr-FR"/>
    </w:rPr>
  </w:style>
  <w:style w:type="paragraph" w:customStyle="1" w:styleId="Sous-article">
    <w:name w:val="Sous-article"/>
    <w:basedOn w:val="Corpsdetexte"/>
    <w:autoRedefine/>
    <w:rsid w:val="00083475"/>
    <w:pPr>
      <w:numPr>
        <w:ilvl w:val="1"/>
        <w:numId w:val="27"/>
      </w:numPr>
      <w:tabs>
        <w:tab w:val="clear" w:pos="1418"/>
        <w:tab w:val="left" w:pos="1440"/>
      </w:tabs>
      <w:spacing w:before="0" w:after="0" w:line="360" w:lineRule="auto"/>
      <w:ind w:left="1418" w:hanging="1418"/>
    </w:pPr>
    <w:rPr>
      <w:rFonts w:cs="Arial"/>
      <w:b/>
      <w:szCs w:val="19"/>
      <w:lang w:val="fr-LU"/>
    </w:rPr>
  </w:style>
  <w:style w:type="numbering" w:customStyle="1" w:styleId="LFO1">
    <w:name w:val="LFO1"/>
    <w:basedOn w:val="Aucuneliste"/>
    <w:rsid w:val="00083475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David Hottua</cp:lastModifiedBy>
  <cp:revision>9</cp:revision>
  <dcterms:created xsi:type="dcterms:W3CDTF">2016-04-13T13:09:00Z</dcterms:created>
  <dcterms:modified xsi:type="dcterms:W3CDTF">2019-01-17T09:50:00Z</dcterms:modified>
</cp:coreProperties>
</file>