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6009B" w14:textId="5E6FE284" w:rsidR="00D215B7" w:rsidRDefault="00D215B7" w:rsidP="00D215B7">
      <w:pPr>
        <w:pStyle w:val="Heading1"/>
      </w:pPr>
      <w:r>
        <w:t>Art. 7 Zones de sport et de loisir (REC)</w:t>
      </w:r>
    </w:p>
    <w:p w14:paraId="58FDAA57" w14:textId="3049F69F" w:rsidR="00D215B7" w:rsidRDefault="00D215B7" w:rsidP="00D215B7">
      <w:r>
        <w:t>Les zones de sport et de loisir dans la commune de Koerich sont exclusivement réservées à l’aménagement d’aire de jeux.</w:t>
      </w:r>
    </w:p>
    <w:p w14:paraId="55D24A58" w14:textId="2A4D8F05" w:rsidR="00386DF9" w:rsidRPr="007D461A" w:rsidRDefault="00D215B7" w:rsidP="00D215B7">
      <w:r>
        <w:t>Aucun logement de service n’y est autorisé.</w:t>
      </w:r>
      <w:bookmarkStart w:id="0" w:name="_GoBack"/>
      <w:bookmarkEnd w:id="0"/>
    </w:p>
    <w:sectPr w:rsidR="00386DF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6DF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215B7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2024-03-12T14:38:00Z</dcterms:modified>
</cp:coreProperties>
</file>