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ABC5C" w14:textId="745CC217" w:rsidR="005D7819" w:rsidRDefault="005D7819" w:rsidP="005D7819">
      <w:pPr>
        <w:pStyle w:val="Title"/>
      </w:pPr>
      <w:r>
        <w:t>B. Règles spécifiques applicables au plan d’aménagement particulier « quartier existant – espace résidentiel » - [QE_ER]</w:t>
      </w:r>
    </w:p>
    <w:p w14:paraId="5EB673F6" w14:textId="3D2A49C2" w:rsidR="00DB78DF" w:rsidRPr="00DB78DF" w:rsidRDefault="005D7819" w:rsidP="00DB78DF">
      <w:pPr>
        <w:pStyle w:val="Heading1"/>
      </w:pPr>
      <w:r>
        <w:t>Art. 4 Champ d’application</w:t>
      </w:r>
      <w:bookmarkStart w:id="0" w:name="_GoBack"/>
      <w:bookmarkEnd w:id="0"/>
    </w:p>
    <w:p w14:paraId="06A4587C" w14:textId="6B3172EF" w:rsidR="005D7819" w:rsidRDefault="005D7819" w:rsidP="005D7819">
      <w:r>
        <w:t>Les délimitations du plan d’aménagement particulier « quartier existant – espace résidentiel » sont fixées en partie graphique (cf. plans E06966b - 22 - PAP « quartier existant »).</w:t>
      </w:r>
    </w:p>
    <w:p w14:paraId="69E34CE2" w14:textId="4F04A1CC" w:rsidR="005D7819" w:rsidRDefault="005D7819" w:rsidP="005D7819">
      <w:r>
        <w:t>Elles concernent des fonds situés au plan d’aménagement général en « Zone d’habitation 1 »</w:t>
      </w:r>
    </w:p>
    <w:p w14:paraId="50097103" w14:textId="14131628" w:rsidR="005D7819" w:rsidRDefault="005D7819" w:rsidP="005D7819">
      <w:r>
        <w:t>(QE_ER) et « Zone de jardins familiaux » QE_ER-j).</w:t>
      </w:r>
    </w:p>
    <w:p w14:paraId="1541640C" w14:textId="7BA36CB7" w:rsidR="005D7819" w:rsidRDefault="005D7819" w:rsidP="005D7819">
      <w:pPr>
        <w:pStyle w:val="Heading1"/>
      </w:pPr>
      <w:r>
        <w:t>Art. 5 Type des constructions</w:t>
      </w:r>
    </w:p>
    <w:p w14:paraId="531E389F" w14:textId="3BE80581" w:rsidR="005D7819" w:rsidRDefault="005D7819" w:rsidP="005D7819">
      <w:r>
        <w:t xml:space="preserve">Le </w:t>
      </w:r>
      <w:r w:rsidR="007A173B">
        <w:t>« </w:t>
      </w:r>
      <w:r>
        <w:t>quartier existant – espace résidentiel</w:t>
      </w:r>
      <w:r w:rsidR="007A173B">
        <w:t> »</w:t>
      </w:r>
      <w:r>
        <w:t xml:space="preserve"> est réservé aux bâtiments isolés, jumelés ou groupés en</w:t>
      </w:r>
      <w:r w:rsidR="007A173B">
        <w:t xml:space="preserve"> </w:t>
      </w:r>
      <w:r>
        <w:t>bande ainsi qu’aux constructions, installations, aménagements et espaces libres qui leurs sont</w:t>
      </w:r>
      <w:r w:rsidR="007A173B">
        <w:t xml:space="preserve"> </w:t>
      </w:r>
      <w:r>
        <w:t>complémentaires.</w:t>
      </w:r>
    </w:p>
    <w:p w14:paraId="449846B6" w14:textId="48FA370F" w:rsidR="005D7819" w:rsidRDefault="005D7819" w:rsidP="005D7819">
      <w:r>
        <w:t>Sauf mention contraire, les dispositions qui suivent ne sont pas applicables aux dépendances. Un</w:t>
      </w:r>
      <w:r w:rsidR="007A173B">
        <w:t xml:space="preserve"> </w:t>
      </w:r>
      <w:r>
        <w:t>article spécifique est défini pour ce type de construction.</w:t>
      </w:r>
    </w:p>
    <w:p w14:paraId="6D51308C" w14:textId="3D9689D7" w:rsidR="005D7819" w:rsidRDefault="005D7819" w:rsidP="005D7819">
      <w:r>
        <w:t>Les constructions à usage agricole n’y sont pas admises à l’exception des constructions existantes qui</w:t>
      </w:r>
      <w:r w:rsidR="007A173B">
        <w:t xml:space="preserve"> </w:t>
      </w:r>
      <w:r>
        <w:t>gardent leur droit acquis.</w:t>
      </w:r>
    </w:p>
    <w:p w14:paraId="130F6238" w14:textId="5EE3054D" w:rsidR="005D7819" w:rsidRDefault="005D7819" w:rsidP="005D7819">
      <w:r>
        <w:t>Les prescriptions qui suivent sont applicables sans préjudice d’autres dispositions plus strictes,</w:t>
      </w:r>
      <w:r w:rsidR="007A173B">
        <w:t xml:space="preserve"> </w:t>
      </w:r>
      <w:r>
        <w:t>notamment concernant le patrimoine bâti.</w:t>
      </w:r>
    </w:p>
    <w:p w14:paraId="5037C706" w14:textId="6BB7928C" w:rsidR="005D7819" w:rsidRDefault="007A173B" w:rsidP="007A173B">
      <w:pPr>
        <w:pStyle w:val="Heading1"/>
      </w:pPr>
      <w:r>
        <w:t>A</w:t>
      </w:r>
      <w:r w:rsidR="005D7819">
        <w:t>rt. 6 Nombre d’unités de logement</w:t>
      </w:r>
    </w:p>
    <w:p w14:paraId="1D5C43D1" w14:textId="19AA329E" w:rsidR="005D7819" w:rsidRDefault="005D7819" w:rsidP="005D7819">
      <w:r>
        <w:t>Le nombre d’unités de logement est limité à un (1) logement et un (1) logement intégré par</w:t>
      </w:r>
      <w:r w:rsidR="007A173B">
        <w:t xml:space="preserve"> </w:t>
      </w:r>
      <w:r>
        <w:t>bâtiment.</w:t>
      </w:r>
    </w:p>
    <w:p w14:paraId="77A26E15" w14:textId="0A99B915" w:rsidR="005D7819" w:rsidRDefault="007A173B" w:rsidP="007A173B">
      <w:pPr>
        <w:pStyle w:val="Heading1"/>
      </w:pPr>
      <w:r>
        <w:t>A</w:t>
      </w:r>
      <w:r w:rsidR="005D7819">
        <w:t>rt. 7 Disposition des constructions</w:t>
      </w:r>
    </w:p>
    <w:p w14:paraId="2D660E92" w14:textId="77777777" w:rsidR="005D7819" w:rsidRPr="007A173B" w:rsidRDefault="005D7819" w:rsidP="005D7819">
      <w:pPr>
        <w:rPr>
          <w:u w:val="single"/>
        </w:rPr>
      </w:pPr>
      <w:r w:rsidRPr="007A173B">
        <w:rPr>
          <w:u w:val="single"/>
        </w:rPr>
        <w:t>a. Implantation des constructions</w:t>
      </w:r>
    </w:p>
    <w:p w14:paraId="3F49C317" w14:textId="35071171" w:rsidR="005D7819" w:rsidRDefault="005D7819" w:rsidP="007A173B">
      <w:pPr>
        <w:pStyle w:val="ListParagraph"/>
        <w:numPr>
          <w:ilvl w:val="0"/>
          <w:numId w:val="7"/>
        </w:numPr>
      </w:pPr>
      <w:r>
        <w:t>Bande de construction</w:t>
      </w:r>
    </w:p>
    <w:p w14:paraId="00428EA8" w14:textId="6B642322" w:rsidR="005D7819" w:rsidRDefault="005D7819" w:rsidP="007A173B">
      <w:pPr>
        <w:ind w:left="1080"/>
      </w:pPr>
      <w:r>
        <w:t>Les constructions sont à implanter dans une bande de construction d’une profondeur de 35 m</w:t>
      </w:r>
      <w:r w:rsidR="007A173B">
        <w:t xml:space="preserve"> </w:t>
      </w:r>
      <w:r>
        <w:t>maximum mesurée à partir de la limite du domaine public.</w:t>
      </w:r>
    </w:p>
    <w:p w14:paraId="5FA7917E" w14:textId="7A9924E7" w:rsidR="005D7819" w:rsidRDefault="005D7819" w:rsidP="007A173B">
      <w:pPr>
        <w:ind w:left="1080"/>
      </w:pPr>
      <w:r>
        <w:t>En dehors de cette bande de construction, toute construction destinée au séjour prolongé de</w:t>
      </w:r>
      <w:r w:rsidR="007A173B">
        <w:t xml:space="preserve"> </w:t>
      </w:r>
      <w:r>
        <w:t>personnes est interdite, sauf les dépendances et constructions secondaires admises à l’art. 43.</w:t>
      </w:r>
    </w:p>
    <w:p w14:paraId="3A8588E3" w14:textId="7059A57B" w:rsidR="005D7819" w:rsidRDefault="005D7819" w:rsidP="007A173B">
      <w:pPr>
        <w:pStyle w:val="ListParagraph"/>
        <w:numPr>
          <w:ilvl w:val="0"/>
          <w:numId w:val="7"/>
        </w:numPr>
      </w:pPr>
      <w:r>
        <w:t>Alignements</w:t>
      </w:r>
    </w:p>
    <w:p w14:paraId="71EDFD83" w14:textId="2C434EAB" w:rsidR="005D7819" w:rsidRDefault="005D7819" w:rsidP="007A173B">
      <w:pPr>
        <w:ind w:left="1080"/>
      </w:pPr>
      <w:r>
        <w:lastRenderedPageBreak/>
        <w:t>La façade avant des constructions principales doit obligatoirement être implantée selon</w:t>
      </w:r>
      <w:r w:rsidR="007A173B">
        <w:t xml:space="preserve"> </w:t>
      </w:r>
      <w:r>
        <w:t>l’alignement à préserver tel qu’indiqué en partie graphique (figuré par un trait bleu).</w:t>
      </w:r>
    </w:p>
    <w:p w14:paraId="4F206425" w14:textId="090BDAA6" w:rsidR="005D7819" w:rsidRDefault="005D7819" w:rsidP="007A173B">
      <w:pPr>
        <w:ind w:left="1080"/>
      </w:pPr>
      <w:r>
        <w:t xml:space="preserve">Les immeubles ou parties d’immeubles repris au PAG comme </w:t>
      </w:r>
      <w:r w:rsidR="007A173B">
        <w:t>« </w:t>
      </w:r>
      <w:r>
        <w:t>construction à conserver</w:t>
      </w:r>
      <w:r w:rsidR="007A173B">
        <w:t> »</w:t>
      </w:r>
      <w:r>
        <w:t xml:space="preserve"> ou</w:t>
      </w:r>
      <w:r w:rsidR="007A173B">
        <w:t xml:space="preserve"> « </w:t>
      </w:r>
      <w:r>
        <w:t>gabarit à préserver</w:t>
      </w:r>
      <w:r w:rsidR="007A173B">
        <w:t> »</w:t>
      </w:r>
      <w:r>
        <w:t xml:space="preserve"> et repris pour mémoire en partie graphique des PAPQE, sont également à</w:t>
      </w:r>
      <w:r w:rsidR="007A173B">
        <w:t xml:space="preserve"> </w:t>
      </w:r>
      <w:r>
        <w:t>considérer pour un tel alignement à préserver.</w:t>
      </w:r>
    </w:p>
    <w:p w14:paraId="2CC0A336" w14:textId="77777777" w:rsidR="007A173B" w:rsidRDefault="005D7819" w:rsidP="007A173B">
      <w:pPr>
        <w:ind w:left="1080"/>
      </w:pPr>
      <w:r>
        <w:t>En l’absence d’alignement à préserver et sans préjudice des reculs à respecter, les alignements</w:t>
      </w:r>
      <w:r w:rsidR="007A173B">
        <w:t xml:space="preserve"> </w:t>
      </w:r>
      <w:r>
        <w:t>des nouvelles constructions sont à fixer en référence à l’implantation des bâtiments existants</w:t>
      </w:r>
      <w:r w:rsidR="007A173B">
        <w:t xml:space="preserve"> voisins comme suit:</w:t>
      </w:r>
    </w:p>
    <w:p w14:paraId="68437940" w14:textId="77777777" w:rsidR="007A173B" w:rsidRDefault="005D7819" w:rsidP="005D7819">
      <w:pPr>
        <w:pStyle w:val="ListParagraph"/>
        <w:numPr>
          <w:ilvl w:val="1"/>
          <w:numId w:val="7"/>
        </w:numPr>
      </w:pPr>
      <w:r>
        <w:t>Soit dans le prolongement du front de bâtisse des immeubles adjacents;</w:t>
      </w:r>
    </w:p>
    <w:p w14:paraId="767D30BE" w14:textId="7C085F78" w:rsidR="005D7819" w:rsidRDefault="005D7819" w:rsidP="005D7819">
      <w:pPr>
        <w:pStyle w:val="ListParagraph"/>
        <w:numPr>
          <w:ilvl w:val="1"/>
          <w:numId w:val="7"/>
        </w:numPr>
      </w:pPr>
      <w:r>
        <w:t>Soit de façon à établir la liaison entre deux fronts de bâtisses décalés.</w:t>
      </w:r>
    </w:p>
    <w:p w14:paraId="38FDEE07" w14:textId="7F8F736C" w:rsidR="006605E2" w:rsidRDefault="005D7819" w:rsidP="005D7819">
      <w:pPr>
        <w:rPr>
          <w:u w:val="single"/>
        </w:rPr>
      </w:pPr>
      <w:r w:rsidRPr="007A173B">
        <w:rPr>
          <w:u w:val="single"/>
        </w:rPr>
        <w:t>b. Reculs sur limites de propriété</w:t>
      </w:r>
    </w:p>
    <w:p w14:paraId="469937FB" w14:textId="0F9DB04B" w:rsidR="007A173B" w:rsidRDefault="007A173B" w:rsidP="005830B3">
      <w:pPr>
        <w:ind w:left="720"/>
      </w:pPr>
      <w:r>
        <w:t>Le recul de toute nouvelle construction par rapport à la limite antérieure de propriété peut varier</w:t>
      </w:r>
      <w:r w:rsidR="005830B3">
        <w:t xml:space="preserve"> </w:t>
      </w:r>
      <w:r>
        <w:t>entre 3m au minimum et 10m au maximum.</w:t>
      </w:r>
    </w:p>
    <w:p w14:paraId="7F0564AF" w14:textId="77777777" w:rsidR="007A173B" w:rsidRDefault="007A173B" w:rsidP="005830B3">
      <w:pPr>
        <w:ind w:left="720"/>
      </w:pPr>
      <w:r>
        <w:t>La façade doit obligatoirement présenter un recul de 6m min au droit de tout accès carrossable.</w:t>
      </w:r>
    </w:p>
    <w:p w14:paraId="0CF478E0" w14:textId="2DAD4576" w:rsidR="007A173B" w:rsidRDefault="005830B3" w:rsidP="005830B3">
      <w:pPr>
        <w:pStyle w:val="ListParagraph"/>
        <w:numPr>
          <w:ilvl w:val="0"/>
          <w:numId w:val="7"/>
        </w:numPr>
      </w:pPr>
      <w:r>
        <w:t>Recul latéral</w:t>
      </w:r>
      <w:r w:rsidR="007A173B">
        <w:t>:</w:t>
      </w:r>
    </w:p>
    <w:p w14:paraId="0A3F61A1" w14:textId="0A7B7CC5" w:rsidR="007A173B" w:rsidRDefault="007A173B" w:rsidP="005830B3">
      <w:pPr>
        <w:ind w:left="1080"/>
      </w:pPr>
      <w:r>
        <w:t>Le recul de toute nouvelle construction principale par rapport à la limite latérale de propriété est</w:t>
      </w:r>
      <w:r w:rsidR="005830B3">
        <w:t xml:space="preserve"> </w:t>
      </w:r>
      <w:r>
        <w:t>égal ou supérieur à 3m.</w:t>
      </w:r>
    </w:p>
    <w:p w14:paraId="265E14F6" w14:textId="77777777" w:rsidR="005830B3" w:rsidRDefault="007A173B" w:rsidP="005830B3">
      <w:pPr>
        <w:ind w:left="1080"/>
      </w:pPr>
      <w:r>
        <w:t>Ce recul peut être nul dans le cas de maisons jumelées ou groupées en bande ou encore si une</w:t>
      </w:r>
      <w:r w:rsidR="005830B3">
        <w:t xml:space="preserve"> </w:t>
      </w:r>
      <w:r>
        <w:t>construction existante sur le terrain</w:t>
      </w:r>
      <w:r w:rsidR="005830B3">
        <w:t xml:space="preserve"> adjacent n’accuse aucun recul.</w:t>
      </w:r>
    </w:p>
    <w:p w14:paraId="70B06F56" w14:textId="380A16F6" w:rsidR="007A173B" w:rsidRDefault="007A173B" w:rsidP="005830B3">
      <w:pPr>
        <w:pStyle w:val="ListParagraph"/>
        <w:numPr>
          <w:ilvl w:val="0"/>
          <w:numId w:val="7"/>
        </w:numPr>
      </w:pPr>
      <w:r>
        <w:t>Recul postérieur:</w:t>
      </w:r>
    </w:p>
    <w:p w14:paraId="562AC255" w14:textId="3583B173" w:rsidR="007A173B" w:rsidRDefault="007A173B" w:rsidP="005830B3">
      <w:pPr>
        <w:ind w:left="1080"/>
      </w:pPr>
      <w:r>
        <w:t>Le recul de toute nouvelle construction principale par rapport à la limite de la zone destinée à</w:t>
      </w:r>
      <w:r w:rsidR="005830B3">
        <w:t xml:space="preserve"> </w:t>
      </w:r>
      <w:r>
        <w:t>rester libre doit être en tout point égal ou supérieur à 5m.</w:t>
      </w:r>
    </w:p>
    <w:p w14:paraId="751E7A0E" w14:textId="77777777" w:rsidR="005830B3" w:rsidRPr="005830B3" w:rsidRDefault="005830B3" w:rsidP="007A173B">
      <w:pPr>
        <w:rPr>
          <w:u w:val="single"/>
        </w:rPr>
      </w:pPr>
      <w:r w:rsidRPr="005830B3">
        <w:rPr>
          <w:u w:val="single"/>
        </w:rPr>
        <w:t>c.</w:t>
      </w:r>
    </w:p>
    <w:p w14:paraId="0C4FF627" w14:textId="59BAFA3A" w:rsidR="007A173B" w:rsidRDefault="007A173B" w:rsidP="005830B3">
      <w:pPr>
        <w:ind w:left="720"/>
      </w:pPr>
      <w:r>
        <w:t>En dehors de la bande de construction et des reculs sur limites définis ci-avant, toute construction</w:t>
      </w:r>
      <w:r w:rsidR="005830B3">
        <w:t xml:space="preserve"> </w:t>
      </w:r>
      <w:r>
        <w:t>servant au séjour prolongé de personnes est interdite. Seules y sont admises les dépendances et</w:t>
      </w:r>
      <w:r w:rsidR="005830B3">
        <w:t xml:space="preserve"> </w:t>
      </w:r>
      <w:r>
        <w:t>les piscines ainsi que les garages et carports dans les conditions reprises à l’art. 43 ci-après.</w:t>
      </w:r>
    </w:p>
    <w:p w14:paraId="72A2F554" w14:textId="6CC10F84" w:rsidR="007A173B" w:rsidRDefault="005830B3" w:rsidP="005830B3">
      <w:pPr>
        <w:pStyle w:val="Heading1"/>
      </w:pPr>
      <w:r>
        <w:t>A</w:t>
      </w:r>
      <w:r w:rsidR="007A173B">
        <w:t>rt. 8 Gabarit des constructions</w:t>
      </w:r>
    </w:p>
    <w:p w14:paraId="70AA9C70" w14:textId="77777777" w:rsidR="007A173B" w:rsidRPr="005830B3" w:rsidRDefault="007A173B" w:rsidP="007A173B">
      <w:pPr>
        <w:rPr>
          <w:u w:val="single"/>
        </w:rPr>
      </w:pPr>
      <w:r w:rsidRPr="005830B3">
        <w:rPr>
          <w:u w:val="single"/>
        </w:rPr>
        <w:t>a. Niveaux</w:t>
      </w:r>
    </w:p>
    <w:p w14:paraId="5C405784" w14:textId="77777777" w:rsidR="007A173B" w:rsidRDefault="007A173B" w:rsidP="005830B3">
      <w:pPr>
        <w:ind w:left="720"/>
      </w:pPr>
      <w:r>
        <w:t>Le nombre de niveaux pleins s’élève à 2 (deux) maximum.</w:t>
      </w:r>
    </w:p>
    <w:p w14:paraId="68193E75" w14:textId="2932D658" w:rsidR="007A173B" w:rsidRDefault="007A173B" w:rsidP="005830B3">
      <w:pPr>
        <w:ind w:left="720"/>
      </w:pPr>
      <w:r>
        <w:t>Les combles, ou, le cas échéant, l’étage en retrait, peuvent être aménagés sur un niveau au</w:t>
      </w:r>
      <w:r w:rsidR="005830B3">
        <w:t xml:space="preserve"> </w:t>
      </w:r>
      <w:r>
        <w:t>maximum et à concurrence d’une surface construite brute égale à 50% minimum et à 80%</w:t>
      </w:r>
      <w:r w:rsidR="005830B3">
        <w:t xml:space="preserve"> </w:t>
      </w:r>
      <w:r>
        <w:t>maximum de la surface construite brute du dernier niveau plein de la construction.</w:t>
      </w:r>
    </w:p>
    <w:p w14:paraId="2B7E0066" w14:textId="77777777" w:rsidR="007A173B" w:rsidRPr="005830B3" w:rsidRDefault="007A173B" w:rsidP="007A173B">
      <w:pPr>
        <w:rPr>
          <w:u w:val="single"/>
        </w:rPr>
      </w:pPr>
      <w:r w:rsidRPr="005830B3">
        <w:rPr>
          <w:u w:val="single"/>
        </w:rPr>
        <w:lastRenderedPageBreak/>
        <w:t>b. Hauteur des constructions</w:t>
      </w:r>
    </w:p>
    <w:p w14:paraId="482BB8DF" w14:textId="5BAE4411" w:rsidR="007A173B" w:rsidRDefault="007A173B" w:rsidP="005830B3">
      <w:pPr>
        <w:ind w:left="720"/>
      </w:pPr>
      <w:r>
        <w:t>La hauteur à la corniche des constructions principales est de 7m au maximum, sans être</w:t>
      </w:r>
      <w:r w:rsidR="005830B3">
        <w:t xml:space="preserve"> </w:t>
      </w:r>
      <w:r>
        <w:t>inférieure à 5m50.</w:t>
      </w:r>
    </w:p>
    <w:p w14:paraId="50601668" w14:textId="77777777" w:rsidR="007A173B" w:rsidRDefault="007A173B" w:rsidP="005830B3">
      <w:pPr>
        <w:ind w:left="720"/>
      </w:pPr>
      <w:r>
        <w:t>La hauteur au faîtage des constructions principales est fixée à 11m50 maximum.</w:t>
      </w:r>
    </w:p>
    <w:p w14:paraId="23969371" w14:textId="1D7F8733" w:rsidR="007A173B" w:rsidRDefault="007A173B" w:rsidP="005830B3">
      <w:pPr>
        <w:ind w:left="720"/>
      </w:pPr>
      <w:r>
        <w:t>La différence entre la hauteur au faîtage et la hauteur à la corniche doit être inférieure à la hauteur</w:t>
      </w:r>
      <w:r w:rsidR="005830B3">
        <w:t xml:space="preserve"> </w:t>
      </w:r>
      <w:r>
        <w:t>à la corniche.</w:t>
      </w:r>
    </w:p>
    <w:p w14:paraId="7F5848DE" w14:textId="1C9B596C" w:rsidR="007A173B" w:rsidRDefault="007A173B" w:rsidP="005830B3">
      <w:pPr>
        <w:ind w:left="720"/>
      </w:pPr>
      <w:r>
        <w:t xml:space="preserve">Dans le cas des constructions secondaires comportant une toiture plate (voir l’art. 9 </w:t>
      </w:r>
      <w:r w:rsidR="005830B3">
        <w:t>« </w:t>
      </w:r>
      <w:r>
        <w:t>Toitures</w:t>
      </w:r>
      <w:r w:rsidR="005830B3">
        <w:t> »</w:t>
      </w:r>
      <w:r>
        <w:t>),</w:t>
      </w:r>
      <w:r w:rsidR="005830B3">
        <w:t xml:space="preserve"> </w:t>
      </w:r>
      <w:r>
        <w:t>leur hauteur maximale à l’acrotère est de 7m50, sans être inférieure à 5m50, et sans dépasser la</w:t>
      </w:r>
      <w:r w:rsidR="005830B3">
        <w:t xml:space="preserve"> </w:t>
      </w:r>
      <w:r>
        <w:t>hauteur à la corniche de la construction principale.</w:t>
      </w:r>
    </w:p>
    <w:p w14:paraId="78F06C40" w14:textId="77777777" w:rsidR="007A173B" w:rsidRPr="005830B3" w:rsidRDefault="007A173B" w:rsidP="007A173B">
      <w:pPr>
        <w:rPr>
          <w:u w:val="single"/>
        </w:rPr>
      </w:pPr>
      <w:r w:rsidRPr="005830B3">
        <w:rPr>
          <w:u w:val="single"/>
        </w:rPr>
        <w:t>c. Profondeur des constructions</w:t>
      </w:r>
    </w:p>
    <w:p w14:paraId="3A75B9FA" w14:textId="77777777" w:rsidR="007A173B" w:rsidRDefault="007A173B" w:rsidP="005830B3">
      <w:pPr>
        <w:ind w:left="720"/>
      </w:pPr>
      <w:r>
        <w:t>La profondeur des constructions principales est de 8m00 au minimum.</w:t>
      </w:r>
    </w:p>
    <w:p w14:paraId="4B7E73FF" w14:textId="509E45DA" w:rsidR="007A173B" w:rsidRDefault="007A173B" w:rsidP="005830B3">
      <w:pPr>
        <w:ind w:left="720"/>
      </w:pPr>
      <w:r>
        <w:t>Pour les construction isolées et jumelées, une profondeur maximum de 15m00 pour le rez-de</w:t>
      </w:r>
      <w:r w:rsidR="005830B3">
        <w:t>-</w:t>
      </w:r>
      <w:r>
        <w:t>chaussée</w:t>
      </w:r>
      <w:r w:rsidR="005830B3">
        <w:t xml:space="preserve"> </w:t>
      </w:r>
      <w:r>
        <w:t>et les étages est autorisée.</w:t>
      </w:r>
    </w:p>
    <w:p w14:paraId="0F61E294" w14:textId="06421FF9" w:rsidR="007A173B" w:rsidRDefault="007A173B" w:rsidP="005830B3">
      <w:pPr>
        <w:ind w:left="720"/>
      </w:pPr>
      <w:r>
        <w:t>Pour les constructions en bande au-delà de 3 unités d’habitation, la profondeur des constructions</w:t>
      </w:r>
      <w:r w:rsidR="005830B3">
        <w:t xml:space="preserve"> </w:t>
      </w:r>
      <w:r>
        <w:t>principales autorisées sera de 15m00 au maximum pour le rez-de-chaussée et de 12m00 au</w:t>
      </w:r>
      <w:r w:rsidR="005830B3">
        <w:t xml:space="preserve"> </w:t>
      </w:r>
      <w:r>
        <w:t>maximum aux étages.</w:t>
      </w:r>
    </w:p>
    <w:p w14:paraId="1D4A563A" w14:textId="6E1BB3B4" w:rsidR="007A173B" w:rsidRDefault="007A173B" w:rsidP="00895DDC">
      <w:pPr>
        <w:ind w:left="720"/>
      </w:pPr>
      <w:r>
        <w:t>Au-delà de la profondeur de 15m00, accolée à la construction principale, il est admis une</w:t>
      </w:r>
      <w:r w:rsidR="00895DDC">
        <w:t xml:space="preserve"> </w:t>
      </w:r>
      <w:r>
        <w:t>construction secondaire sur un niveau maximum d’une hauteur de 3m50 max et dont la</w:t>
      </w:r>
      <w:r w:rsidR="00895DDC">
        <w:t xml:space="preserve"> </w:t>
      </w:r>
      <w:r>
        <w:t>profondeur n’excédera pas 5m00.</w:t>
      </w:r>
    </w:p>
    <w:p w14:paraId="47DAB6A0" w14:textId="77777777" w:rsidR="007A173B" w:rsidRPr="00895DDC" w:rsidRDefault="007A173B" w:rsidP="007A173B">
      <w:pPr>
        <w:rPr>
          <w:u w:val="single"/>
        </w:rPr>
      </w:pPr>
      <w:r w:rsidRPr="00895DDC">
        <w:rPr>
          <w:u w:val="single"/>
        </w:rPr>
        <w:t>d. Largeur des constructions</w:t>
      </w:r>
    </w:p>
    <w:p w14:paraId="3D4BFB02" w14:textId="1D085307" w:rsidR="007A173B" w:rsidRDefault="007A173B" w:rsidP="00895DDC">
      <w:pPr>
        <w:ind w:left="720"/>
      </w:pPr>
      <w:r>
        <w:t>La largeur minimale d’une construction, s’agissant de la largeur de la façade avant sur voie</w:t>
      </w:r>
      <w:r w:rsidR="00895DDC">
        <w:t xml:space="preserve"> </w:t>
      </w:r>
      <w:r>
        <w:t>dess</w:t>
      </w:r>
      <w:r w:rsidR="00895DDC">
        <w:t>ervante, est définie comme suit</w:t>
      </w:r>
      <w:r>
        <w:t>:</w:t>
      </w:r>
    </w:p>
    <w:p w14:paraId="52433120" w14:textId="77777777" w:rsidR="00895DDC" w:rsidRDefault="00895DDC" w:rsidP="00895DDC">
      <w:pPr>
        <w:pStyle w:val="ListParagraph"/>
        <w:numPr>
          <w:ilvl w:val="0"/>
          <w:numId w:val="7"/>
        </w:numPr>
      </w:pPr>
      <w:r>
        <w:t>7m00 par unité de construction pour des constructions groupées en bande;</w:t>
      </w:r>
    </w:p>
    <w:p w14:paraId="24FCF90C" w14:textId="036B9BC3" w:rsidR="00895DDC" w:rsidRDefault="00895DDC" w:rsidP="00895DDC">
      <w:pPr>
        <w:pStyle w:val="ListParagraph"/>
        <w:numPr>
          <w:ilvl w:val="0"/>
          <w:numId w:val="7"/>
        </w:numPr>
      </w:pPr>
      <w:r>
        <w:t>8m00 pour une construction isolée.</w:t>
      </w:r>
    </w:p>
    <w:p w14:paraId="17EB10A3" w14:textId="506FAB57" w:rsidR="00895DDC" w:rsidRDefault="00895DDC" w:rsidP="00895DDC">
      <w:pPr>
        <w:pStyle w:val="Heading1"/>
      </w:pPr>
      <w:r>
        <w:t>Art. 9 Toitures</w:t>
      </w:r>
    </w:p>
    <w:p w14:paraId="2FE9F76F" w14:textId="77777777" w:rsidR="00895DDC" w:rsidRPr="00895DDC" w:rsidRDefault="00895DDC" w:rsidP="00895DDC">
      <w:pPr>
        <w:rPr>
          <w:u w:val="single"/>
        </w:rPr>
      </w:pPr>
      <w:r w:rsidRPr="00895DDC">
        <w:rPr>
          <w:u w:val="single"/>
        </w:rPr>
        <w:t>a. Forme des toitures</w:t>
      </w:r>
    </w:p>
    <w:p w14:paraId="3DC63C55" w14:textId="670D10AE" w:rsidR="00895DDC" w:rsidRPr="00895DDC" w:rsidRDefault="00895DDC" w:rsidP="00895DDC">
      <w:pPr>
        <w:ind w:left="720"/>
        <w:rPr>
          <w:u w:val="single"/>
        </w:rPr>
      </w:pPr>
      <w:r w:rsidRPr="00895DDC">
        <w:rPr>
          <w:u w:val="single"/>
        </w:rPr>
        <w:t>Hors secteur protégé:</w:t>
      </w:r>
    </w:p>
    <w:p w14:paraId="3954BD90" w14:textId="2091E3C0" w:rsidR="00895DDC" w:rsidRDefault="00895DDC" w:rsidP="00895DDC">
      <w:pPr>
        <w:ind w:left="1440"/>
      </w:pPr>
      <w:r>
        <w:t>Sont autorisées les toitures à deux versants dont la pente est comprise entre 30° et 38°, les toitures à un versant de pente 25°max, les toitures à quatre versants dont la pente est comprise entre 25° et 32° ou les toitures plates.</w:t>
      </w:r>
    </w:p>
    <w:p w14:paraId="2388B8D3" w14:textId="77777777" w:rsidR="00895DDC" w:rsidRDefault="00895DDC" w:rsidP="00895DDC">
      <w:pPr>
        <w:ind w:left="1440"/>
      </w:pPr>
      <w:r>
        <w:t>Les toitures à la Mansart ainsi que toute autre toiture brisée sont strictement interdites à l’exception des toitures existantes qui peuvent être maintenues, rénovées ou remplacées.</w:t>
      </w:r>
    </w:p>
    <w:p w14:paraId="2DB40B4A" w14:textId="2F7643E8" w:rsidR="00895DDC" w:rsidRDefault="00895DDC" w:rsidP="00895DDC">
      <w:pPr>
        <w:ind w:left="1440"/>
      </w:pPr>
      <w:r>
        <w:t>Dans le cas de constructions jumelées ou en bande, toutes les constructions de l’ensemble contigu doivent présenter le même type de toiture et les mêmes caractéristiques de pente.</w:t>
      </w:r>
    </w:p>
    <w:p w14:paraId="3BB74E95" w14:textId="3B3E6823" w:rsidR="00895DDC" w:rsidRDefault="00895DDC" w:rsidP="00895DDC">
      <w:pPr>
        <w:ind w:left="1440"/>
      </w:pPr>
      <w:r>
        <w:lastRenderedPageBreak/>
        <w:t>Les toitures sont réalisées avec des débordements de 0m20 maximum sur le pignon et 0m50 maximum sur les autres façades, égouts de toitures non compris, et à condition que les rives et les chenaux restent discrets.</w:t>
      </w:r>
    </w:p>
    <w:p w14:paraId="024E8745" w14:textId="77777777" w:rsidR="00895DDC" w:rsidRDefault="00895DDC" w:rsidP="00895DDC">
      <w:pPr>
        <w:ind w:left="1440"/>
      </w:pPr>
      <w:r>
        <w:t>Une interruption de la corniche est admise sur maximum 1/3 de la largeur de la façade frontale.</w:t>
      </w:r>
    </w:p>
    <w:p w14:paraId="4EA21E0B" w14:textId="12A2A3FA" w:rsidR="00895DDC" w:rsidRDefault="00895DDC" w:rsidP="00895DDC">
      <w:pPr>
        <w:ind w:left="1440"/>
      </w:pPr>
      <w:r>
        <w:t>Les toitures plates peuvent être aménagées en toiture-terrasse ou toiture jardin.</w:t>
      </w:r>
    </w:p>
    <w:p w14:paraId="047974EE" w14:textId="66E00675" w:rsidR="00895DDC" w:rsidRDefault="00895DDC" w:rsidP="00895DD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0AC48077" wp14:editId="1446455F">
            <wp:extent cx="5731510" cy="10953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9224" w14:textId="2995BF66" w:rsidR="00895DDC" w:rsidRDefault="00895DDC" w:rsidP="00895DDC"/>
    <w:p w14:paraId="177F760C" w14:textId="77777777" w:rsidR="00895DDC" w:rsidRDefault="00895DDC" w:rsidP="00895DDC">
      <w:pPr>
        <w:ind w:left="1440"/>
      </w:pPr>
      <w:r>
        <w:t>L’étage supérieur en retrait dont la hauteur est de 3m max mesurée hors tout, peut avoir une toiture plate ou inclinée de pente 20°max. Le retrait est de 2m min par rapport à la façade frontale. Une interruption du retrait est admise sur maximum 1/3 de la largeur de la façade frontale.</w:t>
      </w:r>
    </w:p>
    <w:p w14:paraId="4EB87BE2" w14:textId="4D72F523" w:rsidR="00895DDC" w:rsidRDefault="00895DDC" w:rsidP="00895DDC">
      <w:pPr>
        <w:ind w:left="1440"/>
      </w:pPr>
      <w:r>
        <w:t>Le retrait aménagé en toiture-terrasse est de 2m min par rapport aux limites latérales de propriété; moyennant l’implantation d’un écran brise vue d’une hauteur de 1m90 min sur la dite limite.</w:t>
      </w:r>
    </w:p>
    <w:p w14:paraId="1675799A" w14:textId="77777777" w:rsidR="00895DDC" w:rsidRDefault="00895DDC" w:rsidP="00895DDC">
      <w:pPr>
        <w:ind w:left="1440"/>
      </w:pPr>
      <w:r>
        <w:t>L’aménagement d’une terrasse sur la toiture de l’étage en retrait est interdit.</w:t>
      </w:r>
    </w:p>
    <w:p w14:paraId="33C6BD06" w14:textId="176155A4" w:rsidR="00895DDC" w:rsidRPr="00895DDC" w:rsidRDefault="00895DDC" w:rsidP="00895DDC">
      <w:pPr>
        <w:ind w:left="720"/>
        <w:rPr>
          <w:u w:val="single"/>
        </w:rPr>
      </w:pPr>
      <w:r w:rsidRPr="00895DDC">
        <w:rPr>
          <w:u w:val="single"/>
        </w:rPr>
        <w:t>En secteur protégé:</w:t>
      </w:r>
    </w:p>
    <w:p w14:paraId="58C188CB" w14:textId="250253B9" w:rsidR="00895DDC" w:rsidRDefault="00895DDC" w:rsidP="00895DDC">
      <w:pPr>
        <w:ind w:left="1440"/>
      </w:pPr>
      <w:r>
        <w:t>Les constructions principales peuvent être couvertes de toitures à deux versants avec ou sans croupes ou demi-croupes dont la pente est comprise entre 30° et 42°.</w:t>
      </w:r>
    </w:p>
    <w:p w14:paraId="51DBD544" w14:textId="77777777" w:rsidR="00895DDC" w:rsidRDefault="00895DDC" w:rsidP="00895DDC">
      <w:pPr>
        <w:ind w:left="1440"/>
      </w:pPr>
      <w:r>
        <w:t>Les toitures plates ou à un seul versant (pentes de toiture limitées à 15°) sont autorisées uniquement:</w:t>
      </w:r>
    </w:p>
    <w:p w14:paraId="52FB27C6" w14:textId="77777777" w:rsidR="00895DDC" w:rsidRDefault="00895DDC" w:rsidP="00895DDC">
      <w:pPr>
        <w:pStyle w:val="ListParagraph"/>
        <w:numPr>
          <w:ilvl w:val="0"/>
          <w:numId w:val="8"/>
        </w:numPr>
      </w:pPr>
      <w:r>
        <w:t>Sur les dépendances;</w:t>
      </w:r>
    </w:p>
    <w:p w14:paraId="0D0D673E" w14:textId="77777777" w:rsidR="00895DDC" w:rsidRDefault="00895DDC" w:rsidP="00895DDC">
      <w:pPr>
        <w:pStyle w:val="ListParagraph"/>
        <w:numPr>
          <w:ilvl w:val="0"/>
          <w:numId w:val="8"/>
        </w:numPr>
      </w:pPr>
      <w:r>
        <w:t>Sur une construction secondaire destinée au séjour prolongé de personnes, uniquement pour les parties en excroissance par rapport à la construction principale et selon les conditions suivantes:</w:t>
      </w:r>
    </w:p>
    <w:p w14:paraId="4C7AFA74" w14:textId="77777777" w:rsidR="00895DDC" w:rsidRDefault="00895DDC" w:rsidP="001F3257">
      <w:pPr>
        <w:pStyle w:val="ListParagraph"/>
        <w:numPr>
          <w:ilvl w:val="1"/>
          <w:numId w:val="8"/>
        </w:numPr>
      </w:pPr>
      <w:r>
        <w:t>Elles doivent être situées dans le recul arrière de la construction principale et au-delà d’une profondeur de 7m, et/ou dans le recul latéral de la construction principale sur au maximum 30% de la longueur totale en façade avant (dépendances incluses) et sur au maximum 7m de longueur</w:t>
      </w:r>
    </w:p>
    <w:p w14:paraId="4181D6D7" w14:textId="77777777" w:rsidR="00895DDC" w:rsidRDefault="00895DDC" w:rsidP="00F868D4">
      <w:pPr>
        <w:pStyle w:val="ListParagraph"/>
        <w:numPr>
          <w:ilvl w:val="1"/>
          <w:numId w:val="8"/>
        </w:numPr>
      </w:pPr>
      <w:r>
        <w:lastRenderedPageBreak/>
        <w:t>Elles doivent être situées dans l’alignement ou en retrait de la façade avant de la construction principale</w:t>
      </w:r>
    </w:p>
    <w:p w14:paraId="5F0AC417" w14:textId="59CFF0B6" w:rsidR="00895DDC" w:rsidRDefault="00895DDC" w:rsidP="00D633FB">
      <w:pPr>
        <w:pStyle w:val="ListParagraph"/>
        <w:numPr>
          <w:ilvl w:val="1"/>
          <w:numId w:val="8"/>
        </w:numPr>
      </w:pPr>
      <w:r>
        <w:t>Elles doivent représenter au maximum 30% de la surface totale d’emprise au sol de la construction principale, secondaire et de ses dépendances.</w:t>
      </w:r>
    </w:p>
    <w:p w14:paraId="195256ED" w14:textId="1A526220" w:rsidR="00895DDC" w:rsidRDefault="00895DDC" w:rsidP="00895DDC">
      <w:pPr>
        <w:jc w:val="center"/>
      </w:pPr>
      <w:r>
        <w:rPr>
          <w:noProof/>
          <w:lang w:val="lb-LU" w:eastAsia="lb-LU"/>
        </w:rPr>
        <w:drawing>
          <wp:inline distT="0" distB="0" distL="0" distR="0" wp14:anchorId="6C3BCC98" wp14:editId="4D24DD80">
            <wp:extent cx="4714875" cy="3533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B2B4E" w14:textId="68E9B197" w:rsidR="00895DDC" w:rsidRDefault="00895DDC" w:rsidP="00895DDC"/>
    <w:p w14:paraId="214151A2" w14:textId="77777777" w:rsidR="00895DDC" w:rsidRDefault="00895DDC" w:rsidP="00895DDC">
      <w:pPr>
        <w:ind w:left="1440"/>
      </w:pPr>
      <w:r>
        <w:t>Les toitures plates doivent être végétalisées et/ou aménagées sous forme de terrasse.</w:t>
      </w:r>
    </w:p>
    <w:p w14:paraId="61E566E0" w14:textId="77777777" w:rsidR="00895DDC" w:rsidRDefault="00895DDC" w:rsidP="00895DDC">
      <w:pPr>
        <w:ind w:left="1440"/>
      </w:pPr>
      <w:r>
        <w:t>L’acrotère doit toujours se situer à une cote d’altitude égale ou inférieure à celle de la corniche.</w:t>
      </w:r>
    </w:p>
    <w:p w14:paraId="7ED3FF05" w14:textId="25D5ED6C" w:rsidR="00895DDC" w:rsidRDefault="00895DDC" w:rsidP="00895DDC">
      <w:pPr>
        <w:ind w:left="1440"/>
      </w:pPr>
      <w:r>
        <w:t>Les toitures sont réalisées avec des débordements de 0m10 max sur le pignon et 0m20 max sur les autres façades, égouts de toitures non compris, et à condition que les rives et les chenaux restent discrets.</w:t>
      </w:r>
    </w:p>
    <w:p w14:paraId="5350BC68" w14:textId="36338604" w:rsidR="00895DDC" w:rsidRDefault="00895DDC" w:rsidP="00895DDC">
      <w:pPr>
        <w:ind w:left="1440"/>
      </w:pPr>
      <w:r>
        <w:t>Les toitures à la Mansart ainsi que toute autre toiture brisée sont strictement interdites à l’exception des toitures existantes qui peuvent être maintenues, rénovées ou remplacées.</w:t>
      </w:r>
    </w:p>
    <w:p w14:paraId="5B58BE64" w14:textId="77777777" w:rsidR="00895DDC" w:rsidRPr="00895DDC" w:rsidRDefault="00895DDC" w:rsidP="00895DDC">
      <w:pPr>
        <w:rPr>
          <w:u w:val="single"/>
        </w:rPr>
      </w:pPr>
      <w:r w:rsidRPr="00895DDC">
        <w:rPr>
          <w:u w:val="single"/>
        </w:rPr>
        <w:t>b. Ouvertures en toiture</w:t>
      </w:r>
    </w:p>
    <w:p w14:paraId="768CEFA5" w14:textId="7CA9375E" w:rsidR="00895DDC" w:rsidRDefault="00895DDC" w:rsidP="00895DDC">
      <w:pPr>
        <w:ind w:left="720"/>
      </w:pPr>
      <w:r>
        <w:t>Hors secteur protégé:</w:t>
      </w:r>
    </w:p>
    <w:p w14:paraId="17D28DAC" w14:textId="77777777" w:rsidR="00895DDC" w:rsidRDefault="00895DDC" w:rsidP="00895DDC">
      <w:pPr>
        <w:ind w:left="1440"/>
      </w:pPr>
      <w:r>
        <w:t>Les ouvertures dans la toiture en vue de l’exploitation des combles sont autorisées.</w:t>
      </w:r>
    </w:p>
    <w:p w14:paraId="0391B55D" w14:textId="77777777" w:rsidR="00895DDC" w:rsidRDefault="00895DDC" w:rsidP="00895DDC">
      <w:pPr>
        <w:ind w:left="1440"/>
      </w:pPr>
      <w:r>
        <w:t>Les lucarnes type chien assis doivent respecter entre elles une distance de 1m min.</w:t>
      </w:r>
    </w:p>
    <w:p w14:paraId="07E754E8" w14:textId="77777777" w:rsidR="00895DDC" w:rsidRDefault="00895DDC" w:rsidP="00895DDC">
      <w:pPr>
        <w:ind w:left="1440"/>
      </w:pPr>
      <w:r>
        <w:lastRenderedPageBreak/>
        <w:t>Les terrasses découpées dans les toitures en pente (loggias) sont interdites en façade avant.</w:t>
      </w:r>
    </w:p>
    <w:p w14:paraId="2E21F0E5" w14:textId="512AF5C0" w:rsidR="00895DDC" w:rsidRDefault="00895DDC" w:rsidP="00895DDC">
      <w:pPr>
        <w:ind w:left="1440"/>
      </w:pPr>
      <w:r>
        <w:t>Elles sont autorisées en façade postérieure sous réserve que celle-ci ne donne pas sur une voie publique.</w:t>
      </w:r>
    </w:p>
    <w:p w14:paraId="67234F57" w14:textId="77777777" w:rsidR="00895DDC" w:rsidRDefault="00895DDC" w:rsidP="00895DDC">
      <w:pPr>
        <w:ind w:left="1440"/>
      </w:pPr>
      <w:r>
        <w:t>Les lucarnes doivent être placées a 1m min de recul des rives, et noues de toiture.</w:t>
      </w:r>
    </w:p>
    <w:p w14:paraId="50A7A7C1" w14:textId="77777777" w:rsidR="00895DDC" w:rsidRDefault="00895DDC" w:rsidP="00895DDC">
      <w:pPr>
        <w:ind w:left="1440"/>
      </w:pPr>
      <w:r>
        <w:t>Leur hauteur par rapport au plan de la toiture doit rester en tout point inférieure à 2m.</w:t>
      </w:r>
    </w:p>
    <w:p w14:paraId="5E136320" w14:textId="66042C2C" w:rsidR="00895DDC" w:rsidRDefault="00895DDC" w:rsidP="00895DDC">
      <w:pPr>
        <w:ind w:left="1440"/>
      </w:pPr>
      <w:r>
        <w:t>La longueur cumulée des ouvertures en toiture ne peut dépasser 60% de la largeur de la façade concernée.</w:t>
      </w:r>
    </w:p>
    <w:p w14:paraId="28CE9AAB" w14:textId="57E17103" w:rsidR="00895DDC" w:rsidRPr="002A079E" w:rsidRDefault="00895DDC" w:rsidP="002A079E">
      <w:pPr>
        <w:ind w:left="720"/>
      </w:pPr>
      <w:r w:rsidRPr="002A079E">
        <w:t>En secteur protégé:</w:t>
      </w:r>
    </w:p>
    <w:p w14:paraId="3276C9B6" w14:textId="77777777" w:rsidR="002A079E" w:rsidRDefault="00895DDC" w:rsidP="002A079E">
      <w:pPr>
        <w:ind w:left="1440"/>
      </w:pPr>
      <w:r>
        <w:t>Seules les ouvertures en</w:t>
      </w:r>
      <w:r w:rsidR="002A079E">
        <w:t xml:space="preserve"> toiture suivantes sont admises</w:t>
      </w:r>
      <w:r>
        <w:t>:</w:t>
      </w:r>
    </w:p>
    <w:p w14:paraId="2830E34C" w14:textId="77777777" w:rsidR="002A079E" w:rsidRDefault="002A079E" w:rsidP="002A079E">
      <w:pPr>
        <w:pStyle w:val="ListParagraph"/>
        <w:numPr>
          <w:ilvl w:val="0"/>
          <w:numId w:val="9"/>
        </w:numPr>
      </w:pPr>
      <w:r>
        <w:t>Les verrières et les ouvertures de type tabatière pour autant qu’elles se situent dans le même plan que le versant de la toiture;</w:t>
      </w:r>
    </w:p>
    <w:p w14:paraId="7DA7F93C" w14:textId="77777777" w:rsidR="002A079E" w:rsidRDefault="002A079E" w:rsidP="002A079E">
      <w:pPr>
        <w:pStyle w:val="ListParagraph"/>
        <w:numPr>
          <w:ilvl w:val="0"/>
          <w:numId w:val="9"/>
        </w:numPr>
      </w:pPr>
      <w:r>
        <w:t>Les lucarnes dites « jacobine »;</w:t>
      </w:r>
    </w:p>
    <w:p w14:paraId="52CAAAB8" w14:textId="77777777" w:rsidR="002A079E" w:rsidRDefault="002A079E" w:rsidP="002A079E">
      <w:pPr>
        <w:pStyle w:val="ListParagraph"/>
        <w:numPr>
          <w:ilvl w:val="0"/>
          <w:numId w:val="9"/>
        </w:numPr>
      </w:pPr>
      <w:r>
        <w:t>Les lucarnes à toit plat;</w:t>
      </w:r>
    </w:p>
    <w:p w14:paraId="18E585F5" w14:textId="13B35B51" w:rsidR="002A079E" w:rsidRDefault="002A079E" w:rsidP="00704394">
      <w:pPr>
        <w:pStyle w:val="ListParagraph"/>
        <w:numPr>
          <w:ilvl w:val="0"/>
          <w:numId w:val="9"/>
        </w:numPr>
      </w:pPr>
      <w:r>
        <w:t>Les terrasses découpées dans les toitures en pente (loggias) uniquement à l’arrière de la construction.</w:t>
      </w:r>
    </w:p>
    <w:p w14:paraId="3850D8ED" w14:textId="77777777" w:rsidR="002A079E" w:rsidRDefault="002A079E" w:rsidP="002A079E">
      <w:pPr>
        <w:ind w:left="720"/>
      </w:pPr>
      <w:r>
        <w:t>Les ouvertures en toiture doivent s’intégrer harmonieusement à la composition de la façade.</w:t>
      </w:r>
    </w:p>
    <w:p w14:paraId="397F1E7B" w14:textId="6C8FC2D8" w:rsidR="002A079E" w:rsidRDefault="002A079E" w:rsidP="002A079E">
      <w:pPr>
        <w:ind w:left="720"/>
      </w:pPr>
      <w:r>
        <w:t>La largeur cumulée des ouvertures en toiture ne peut dépasser 60% de la longueur de la façade concernée.</w:t>
      </w:r>
    </w:p>
    <w:p w14:paraId="5CC11CB0" w14:textId="77777777" w:rsidR="002A079E" w:rsidRDefault="002A079E" w:rsidP="002A079E">
      <w:pPr>
        <w:ind w:left="720"/>
      </w:pPr>
      <w:r>
        <w:t>Les lucarnes doivent respecter entre elles une distance de 1m min.</w:t>
      </w:r>
    </w:p>
    <w:p w14:paraId="77767B21" w14:textId="77777777" w:rsidR="002A079E" w:rsidRDefault="002A079E" w:rsidP="002A079E">
      <w:pPr>
        <w:ind w:left="720"/>
      </w:pPr>
      <w:r>
        <w:t>Les lucarnes doivent être placées à 1m min de recul des rives, arêtes et noues de toiture.</w:t>
      </w:r>
    </w:p>
    <w:p w14:paraId="175E901C" w14:textId="77777777" w:rsidR="002A079E" w:rsidRDefault="002A079E" w:rsidP="002A079E">
      <w:pPr>
        <w:ind w:left="720"/>
      </w:pPr>
      <w:r>
        <w:t>La hauteur des lucarnes par rapport au plan de la toiture doit rester en tout point inférieure à 2m.</w:t>
      </w:r>
    </w:p>
    <w:p w14:paraId="21CB4409" w14:textId="77777777" w:rsidR="002A079E" w:rsidRDefault="002A079E" w:rsidP="002A079E">
      <w:pPr>
        <w:ind w:left="720"/>
      </w:pPr>
      <w:r>
        <w:t>La largeur hors tout de la lucarne est de 1m50 maximum.</w:t>
      </w:r>
    </w:p>
    <w:p w14:paraId="0DFDDA26" w14:textId="4F8D3FD3" w:rsidR="002A079E" w:rsidRDefault="002A079E" w:rsidP="002A079E">
      <w:pPr>
        <w:pStyle w:val="Heading1"/>
      </w:pPr>
      <w:r>
        <w:t>Art. 10 Aménagement des espaces libres</w:t>
      </w:r>
    </w:p>
    <w:p w14:paraId="0A326C12" w14:textId="021865EA" w:rsidR="002A079E" w:rsidRDefault="002A079E" w:rsidP="002A079E">
      <w:r>
        <w:t>Les espaces libres aux abords des constructions sont réservés à l’aménagement des jardins et plantations ainsi qu’à l’aménagement des accès des bâtiments, des cours et des terrasses, des dépendances conformément à l’art. 43.</w:t>
      </w:r>
    </w:p>
    <w:p w14:paraId="0B10431E" w14:textId="12D1842D" w:rsidR="002A079E" w:rsidRDefault="002A079E" w:rsidP="002A079E">
      <w:r>
        <w:t>Les équipements techniques enterrés sont également admis dans les marges de reculement sous réserve de ne pas dépasser le terrain naturel existant et d’être végétalisés.</w:t>
      </w:r>
    </w:p>
    <w:p w14:paraId="3BAD7203" w14:textId="6488C7D6" w:rsidR="002A079E" w:rsidRDefault="002A079E" w:rsidP="002A079E">
      <w:r>
        <w:lastRenderedPageBreak/>
        <w:t>Les piscines non couvertes sont autorisées à l’arrière de la construction principale sous condition de respecter le coefficient maximal de scellement du sol, une emprise totale maximale de 60m</w:t>
      </w:r>
      <w:r w:rsidRPr="002A079E">
        <w:rPr>
          <w:vertAlign w:val="superscript"/>
        </w:rPr>
        <w:t>2</w:t>
      </w:r>
      <w:r>
        <w:t xml:space="preserve"> et une distance de 2m min par rapport aux limites de propriété.</w:t>
      </w:r>
    </w:p>
    <w:p w14:paraId="5B138342" w14:textId="3BE60618" w:rsidR="002A079E" w:rsidRDefault="002A079E" w:rsidP="002A079E">
      <w:r>
        <w:t>Pour toute parcelle localisée en QE_ER, hors zone de jardins familiaux (QE_ER-j), il est prévu ce qui suit:</w:t>
      </w:r>
    </w:p>
    <w:p w14:paraId="3356F27C" w14:textId="77777777" w:rsidR="002A079E" w:rsidRDefault="002A079E" w:rsidP="002A079E">
      <w:pPr>
        <w:pStyle w:val="ListParagraph"/>
        <w:numPr>
          <w:ilvl w:val="0"/>
          <w:numId w:val="10"/>
        </w:numPr>
      </w:pPr>
      <w:r>
        <w:t>Le coefficient maximal de scellement du sol de la parcelle privée est fixé à 0,60.</w:t>
      </w:r>
    </w:p>
    <w:p w14:paraId="5462E1A9" w14:textId="798BF7E1" w:rsidR="002A079E" w:rsidRDefault="002A079E" w:rsidP="00FA3596">
      <w:pPr>
        <w:pStyle w:val="ListParagraph"/>
        <w:numPr>
          <w:ilvl w:val="0"/>
          <w:numId w:val="10"/>
        </w:numPr>
      </w:pPr>
      <w:r>
        <w:t>Au minimum 20% de la surface de la parcelle est réservée à la plantation et présente une perméabilité maximale.</w:t>
      </w:r>
    </w:p>
    <w:p w14:paraId="10BBE392" w14:textId="760C6AE2" w:rsidR="002A079E" w:rsidRPr="007A173B" w:rsidRDefault="002A079E" w:rsidP="002A079E">
      <w:r>
        <w:t>Pour toute parcelle ou partie de parcelle située en QE_ER-j, seuls sont autorisés les jardins, les plantations, les abris de jardin ainsi que les étangs et piscines naturelles.</w:t>
      </w:r>
    </w:p>
    <w:sectPr w:rsidR="002A079E" w:rsidRPr="007A1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13"/>
    <w:multiLevelType w:val="hybridMultilevel"/>
    <w:tmpl w:val="78803D8C"/>
    <w:lvl w:ilvl="0" w:tplc="046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EF5159"/>
    <w:multiLevelType w:val="hybridMultilevel"/>
    <w:tmpl w:val="F862504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46A1C"/>
    <w:multiLevelType w:val="hybridMultilevel"/>
    <w:tmpl w:val="0714F94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059BF"/>
    <w:multiLevelType w:val="hybridMultilevel"/>
    <w:tmpl w:val="A0DA7362"/>
    <w:lvl w:ilvl="0" w:tplc="046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079E"/>
    <w:rsid w:val="00387019"/>
    <w:rsid w:val="0039622D"/>
    <w:rsid w:val="00397462"/>
    <w:rsid w:val="003A681A"/>
    <w:rsid w:val="005830B3"/>
    <w:rsid w:val="005D1D9B"/>
    <w:rsid w:val="005D7819"/>
    <w:rsid w:val="006605E2"/>
    <w:rsid w:val="006653E2"/>
    <w:rsid w:val="006B0ABB"/>
    <w:rsid w:val="00732511"/>
    <w:rsid w:val="007A173B"/>
    <w:rsid w:val="007B41C9"/>
    <w:rsid w:val="007B5125"/>
    <w:rsid w:val="007D461A"/>
    <w:rsid w:val="00895DD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B78D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1694</Words>
  <Characters>9658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2024-03-12T14:37:00Z</dcterms:modified>
</cp:coreProperties>
</file>