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B0600" w14:textId="4AD22057" w:rsidR="00946FFD" w:rsidRPr="00946FFD" w:rsidRDefault="00BA2EBD" w:rsidP="00946FFD">
      <w:pPr>
        <w:pStyle w:val="Heading1"/>
        <w:rPr>
          <w:vertAlign w:val="superscript"/>
        </w:rPr>
      </w:pPr>
      <w:r>
        <w:t>Art. 14 Zones de servitude « urbanisation »</w:t>
      </w:r>
      <w:r w:rsidRPr="00BA2EBD">
        <w:rPr>
          <w:vertAlign w:val="superscript"/>
        </w:rPr>
        <w:t>2</w:t>
      </w:r>
    </w:p>
    <w:p w14:paraId="2425BA8E" w14:textId="21D2D40F" w:rsidR="00BA2EBD" w:rsidRDefault="00BA2EBD" w:rsidP="00BA2EBD">
      <w:r>
        <w:t>Les zones de servitude « urbanisation »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38FDEE07" w14:textId="5672B1A0" w:rsidR="006605E2" w:rsidRDefault="00BA2EBD" w:rsidP="00BA2EBD">
      <w:r>
        <w:t>On distingue les types de servitude suivants, dont la ou les lettres sont indiquées dans la partie graphique du PAG.</w:t>
      </w:r>
    </w:p>
    <w:p w14:paraId="355650EB" w14:textId="0ABB2926" w:rsidR="00440503" w:rsidRPr="00440503" w:rsidRDefault="00440503" w:rsidP="00440503">
      <w:pPr>
        <w:rPr>
          <w:b/>
          <w:bCs/>
          <w:u w:val="single"/>
        </w:rPr>
      </w:pPr>
      <w:r w:rsidRPr="00440503">
        <w:rPr>
          <w:b/>
          <w:bCs/>
          <w:u w:val="single"/>
        </w:rPr>
        <w:t xml:space="preserve">Servitude </w:t>
      </w:r>
      <w:r>
        <w:rPr>
          <w:b/>
          <w:bCs/>
          <w:u w:val="single"/>
        </w:rPr>
        <w:t>« </w:t>
      </w:r>
      <w:r w:rsidRPr="00440503">
        <w:rPr>
          <w:b/>
          <w:bCs/>
          <w:u w:val="single"/>
        </w:rPr>
        <w:t>urbanisation</w:t>
      </w:r>
      <w:r>
        <w:rPr>
          <w:b/>
          <w:bCs/>
          <w:u w:val="single"/>
        </w:rPr>
        <w:t> »</w:t>
      </w:r>
      <w:r w:rsidRPr="00440503">
        <w:rPr>
          <w:b/>
          <w:bCs/>
          <w:u w:val="single"/>
        </w:rPr>
        <w:t xml:space="preserve"> – biotopes - B</w:t>
      </w:r>
    </w:p>
    <w:p w14:paraId="4B6B1C44" w14:textId="1D7171D3" w:rsidR="00440503" w:rsidRDefault="00440503" w:rsidP="00440503">
      <w:pPr>
        <w:ind w:left="720"/>
      </w:pPr>
      <w:r>
        <w:t>La servitude « urbanisation » – biotopes – B vise à protéger et à mettre en valeur des biotopes existants. Les biotopes sont à conserver en principe. Une destruction ou réduction du biotope peut exceptionnellement être autorisée. Elle doit être motivée. Les mesures compensatoires sont soumises aux conditions de la loi modifiée du 19 janvier 2004 concernant la protection de la nature et des ressources naturelles.</w:t>
      </w:r>
    </w:p>
    <w:p w14:paraId="731EB922" w14:textId="1DAD520D" w:rsidR="00440503" w:rsidRDefault="00440503" w:rsidP="00781915">
      <w:pPr>
        <w:ind w:left="720"/>
      </w:pPr>
      <w:r>
        <w:t>On distingue les types de servitude « urbanisation » - biotopes – B à conserver suivantes:</w:t>
      </w:r>
    </w:p>
    <w:p w14:paraId="34F2D91A" w14:textId="4624FC1D" w:rsidR="00440503" w:rsidRPr="007D461A" w:rsidRDefault="00440503" w:rsidP="00440503">
      <w:pPr>
        <w:pStyle w:val="ListParagraph"/>
        <w:numPr>
          <w:ilvl w:val="0"/>
          <w:numId w:val="7"/>
        </w:numPr>
      </w:pPr>
      <w:r>
        <w:t>B-ce: cours d’eau – tout édifice ou construction est interdit à l’intérieur de cette zone de servitude</w:t>
      </w:r>
    </w:p>
    <w:sectPr w:rsidR="0044050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F517B"/>
    <w:multiLevelType w:val="hybridMultilevel"/>
    <w:tmpl w:val="4B042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834994">
    <w:abstractNumId w:val="4"/>
  </w:num>
  <w:num w:numId="2" w16cid:durableId="2003772097">
    <w:abstractNumId w:val="5"/>
  </w:num>
  <w:num w:numId="3" w16cid:durableId="1970820227">
    <w:abstractNumId w:val="6"/>
  </w:num>
  <w:num w:numId="4" w16cid:durableId="1260289855">
    <w:abstractNumId w:val="0"/>
  </w:num>
  <w:num w:numId="5" w16cid:durableId="1076635848">
    <w:abstractNumId w:val="1"/>
  </w:num>
  <w:num w:numId="6" w16cid:durableId="1263998699">
    <w:abstractNumId w:val="3"/>
  </w:num>
  <w:num w:numId="7" w16cid:durableId="21258791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40503"/>
    <w:rsid w:val="005D1D9B"/>
    <w:rsid w:val="006605E2"/>
    <w:rsid w:val="006653E2"/>
    <w:rsid w:val="006B0ABB"/>
    <w:rsid w:val="00732511"/>
    <w:rsid w:val="00781915"/>
    <w:rsid w:val="007B41C9"/>
    <w:rsid w:val="007B5125"/>
    <w:rsid w:val="007D461A"/>
    <w:rsid w:val="008A46DB"/>
    <w:rsid w:val="00946FFD"/>
    <w:rsid w:val="009D6555"/>
    <w:rsid w:val="00A610F9"/>
    <w:rsid w:val="00AD5B20"/>
    <w:rsid w:val="00B11E93"/>
    <w:rsid w:val="00B208F3"/>
    <w:rsid w:val="00BA2EB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2024-08-14T09:28:00Z</dcterms:modified>
</cp:coreProperties>
</file>