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B7216" w14:textId="3ACBDC94" w:rsidR="009526D3" w:rsidRDefault="009526D3" w:rsidP="009526D3">
      <w:pPr>
        <w:pStyle w:val="Heading1"/>
        <w:rPr>
          <w:lang w:val="fr-FR"/>
        </w:rPr>
      </w:pPr>
      <w:r>
        <w:rPr>
          <w:lang w:val="fr-FR"/>
        </w:rPr>
        <w:t>Art. 6 Prescriptions concernant les quartiers existants situés dans les zones de bâtiments et d’équipements publics – 1 constructibles [BEP-1]</w:t>
      </w:r>
    </w:p>
    <w:p w14:paraId="2DEC22CB" w14:textId="3104C3A9" w:rsidR="009526D3" w:rsidRPr="009526D3" w:rsidRDefault="009526D3" w:rsidP="009526D3">
      <w:pPr>
        <w:pStyle w:val="Heading2"/>
        <w:rPr>
          <w:lang w:val="fr-FR"/>
        </w:rPr>
      </w:pPr>
      <w:r w:rsidRPr="009526D3">
        <w:rPr>
          <w:lang w:val="fr-FR"/>
        </w:rPr>
        <w:t>Art</w:t>
      </w:r>
      <w:r>
        <w:rPr>
          <w:lang w:val="fr-FR"/>
        </w:rPr>
        <w:t>.</w:t>
      </w:r>
      <w:r w:rsidRPr="009526D3">
        <w:rPr>
          <w:lang w:val="fr-FR"/>
        </w:rPr>
        <w:t xml:space="preserve"> 6.1</w:t>
      </w:r>
      <w:r>
        <w:rPr>
          <w:lang w:val="fr-FR"/>
        </w:rPr>
        <w:t xml:space="preserve"> </w:t>
      </w:r>
      <w:r w:rsidRPr="009526D3">
        <w:rPr>
          <w:lang w:val="fr-FR"/>
        </w:rPr>
        <w:t>Disposition des constructions</w:t>
      </w:r>
    </w:p>
    <w:p w14:paraId="56FF9552" w14:textId="77777777" w:rsidR="009526D3" w:rsidRPr="009526D3" w:rsidRDefault="009526D3" w:rsidP="009526D3">
      <w:pPr>
        <w:rPr>
          <w:lang w:val="fr-FR"/>
        </w:rPr>
      </w:pPr>
      <w:r w:rsidRPr="009526D3">
        <w:rPr>
          <w:lang w:val="fr-FR"/>
        </w:rPr>
        <w:t>Sont autorisées les constructions en ordre contigu et non contigu.</w:t>
      </w:r>
    </w:p>
    <w:p w14:paraId="38FDEE07" w14:textId="76707AA3" w:rsidR="006605E2" w:rsidRDefault="009526D3" w:rsidP="009526D3">
      <w:pPr>
        <w:pStyle w:val="Heading2"/>
        <w:rPr>
          <w:lang w:val="fr-FR"/>
        </w:rPr>
      </w:pPr>
      <w:r>
        <w:rPr>
          <w:lang w:val="fr-FR"/>
        </w:rPr>
        <w:t>Art.</w:t>
      </w:r>
      <w:r w:rsidRPr="009526D3">
        <w:rPr>
          <w:lang w:val="fr-FR"/>
        </w:rPr>
        <w:t xml:space="preserve"> 6.2</w:t>
      </w:r>
      <w:r>
        <w:rPr>
          <w:lang w:val="fr-FR"/>
        </w:rPr>
        <w:t xml:space="preserve"> </w:t>
      </w:r>
      <w:r w:rsidRPr="009526D3">
        <w:rPr>
          <w:lang w:val="fr-FR"/>
        </w:rPr>
        <w:t>Reculs par rapport aux limites du terrain à bâtir net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8"/>
        <w:gridCol w:w="3854"/>
      </w:tblGrid>
      <w:tr w:rsidR="009526D3" w:rsidRPr="000E29DC" w14:paraId="21F8F83C" w14:textId="77777777" w:rsidTr="009526D3">
        <w:trPr>
          <w:trHeight w:hRule="exact" w:val="306"/>
          <w:jc w:val="center"/>
        </w:trPr>
        <w:tc>
          <w:tcPr>
            <w:tcW w:w="5382" w:type="dxa"/>
            <w:gridSpan w:val="2"/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A3762A" w14:textId="77777777" w:rsidR="009526D3" w:rsidRPr="00357CC2" w:rsidRDefault="009526D3" w:rsidP="009526D3">
            <w:pPr>
              <w:pStyle w:val="NormalTableau"/>
              <w:jc w:val="center"/>
            </w:pPr>
            <w:r w:rsidRPr="00357CC2">
              <w:t>Recul minimal autorisé</w:t>
            </w:r>
          </w:p>
        </w:tc>
      </w:tr>
      <w:tr w:rsidR="009526D3" w:rsidRPr="000E29DC" w14:paraId="65D765AF" w14:textId="77777777" w:rsidTr="009526D3">
        <w:trPr>
          <w:trHeight w:hRule="exact" w:val="306"/>
          <w:jc w:val="center"/>
        </w:trPr>
        <w:tc>
          <w:tcPr>
            <w:tcW w:w="152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57DA81" w14:textId="77777777" w:rsidR="009526D3" w:rsidRPr="00357CC2" w:rsidRDefault="009526D3" w:rsidP="009526D3">
            <w:pPr>
              <w:pStyle w:val="NormalTableau"/>
            </w:pPr>
            <w:r w:rsidRPr="00357CC2">
              <w:t>avant</w:t>
            </w:r>
          </w:p>
        </w:tc>
        <w:tc>
          <w:tcPr>
            <w:tcW w:w="38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66765C" w14:textId="77777777" w:rsidR="009526D3" w:rsidRPr="00357CC2" w:rsidRDefault="009526D3" w:rsidP="009526D3">
            <w:pPr>
              <w:pStyle w:val="NormalTableau"/>
            </w:pPr>
            <w:r>
              <w:t>soit 0,00</w:t>
            </w:r>
            <w:r w:rsidRPr="00357CC2">
              <w:t xml:space="preserve">m - soit </w:t>
            </w:r>
            <w:r>
              <w:t>2,00</w:t>
            </w:r>
            <w:r w:rsidRPr="00357CC2">
              <w:t>m</w:t>
            </w:r>
          </w:p>
        </w:tc>
      </w:tr>
      <w:tr w:rsidR="009526D3" w:rsidRPr="000E29DC" w14:paraId="20E4CF4B" w14:textId="77777777" w:rsidTr="009526D3">
        <w:trPr>
          <w:trHeight w:hRule="exact" w:val="306"/>
          <w:jc w:val="center"/>
        </w:trPr>
        <w:tc>
          <w:tcPr>
            <w:tcW w:w="152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64E89B" w14:textId="77777777" w:rsidR="009526D3" w:rsidRPr="00357CC2" w:rsidRDefault="009526D3" w:rsidP="009526D3">
            <w:pPr>
              <w:pStyle w:val="NormalTableau"/>
            </w:pPr>
            <w:r w:rsidRPr="00357CC2">
              <w:t>latéral</w:t>
            </w:r>
          </w:p>
        </w:tc>
        <w:tc>
          <w:tcPr>
            <w:tcW w:w="38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3C49B8" w14:textId="77777777" w:rsidR="009526D3" w:rsidRPr="00357CC2" w:rsidRDefault="009526D3" w:rsidP="009526D3">
            <w:pPr>
              <w:pStyle w:val="NormalTableau"/>
            </w:pPr>
            <w:r>
              <w:t>2,50</w:t>
            </w:r>
            <w:r w:rsidRPr="003B10F1">
              <w:t>m</w:t>
            </w:r>
            <w:r>
              <w:t xml:space="preserve"> ou 0,00</w:t>
            </w:r>
            <w:r w:rsidRPr="003B10F1">
              <w:t xml:space="preserve">m </w:t>
            </w:r>
            <w:r>
              <w:t>pour les constructions en contigu</w:t>
            </w:r>
          </w:p>
        </w:tc>
      </w:tr>
      <w:tr w:rsidR="009526D3" w:rsidRPr="000E29DC" w14:paraId="54DFDEF3" w14:textId="77777777" w:rsidTr="009526D3">
        <w:trPr>
          <w:trHeight w:hRule="exact" w:val="306"/>
          <w:jc w:val="center"/>
        </w:trPr>
        <w:tc>
          <w:tcPr>
            <w:tcW w:w="152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F1339C" w14:textId="77777777" w:rsidR="009526D3" w:rsidRPr="00357CC2" w:rsidRDefault="009526D3" w:rsidP="009526D3">
            <w:pPr>
              <w:pStyle w:val="NormalTableau"/>
            </w:pPr>
            <w:r w:rsidRPr="00357CC2">
              <w:t>arrière</w:t>
            </w:r>
          </w:p>
        </w:tc>
        <w:tc>
          <w:tcPr>
            <w:tcW w:w="38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55A676" w14:textId="77777777" w:rsidR="009526D3" w:rsidRPr="00357CC2" w:rsidRDefault="009526D3" w:rsidP="009526D3">
            <w:pPr>
              <w:pStyle w:val="NormalTableau"/>
            </w:pPr>
            <w:r>
              <w:t>5,00</w:t>
            </w:r>
            <w:r w:rsidRPr="00357CC2">
              <w:t>m</w:t>
            </w:r>
          </w:p>
        </w:tc>
      </w:tr>
    </w:tbl>
    <w:p w14:paraId="541DBAD8" w14:textId="1C6FB185" w:rsidR="009526D3" w:rsidRDefault="009526D3" w:rsidP="009526D3">
      <w:pPr>
        <w:rPr>
          <w:lang w:val="fr-FR"/>
        </w:rPr>
      </w:pPr>
    </w:p>
    <w:p w14:paraId="5A5EAA65" w14:textId="0AC82D70" w:rsidR="009526D3" w:rsidRPr="009526D3" w:rsidRDefault="009526D3" w:rsidP="009526D3">
      <w:pPr>
        <w:pStyle w:val="Heading2"/>
        <w:rPr>
          <w:lang w:val="fr-FR"/>
        </w:rPr>
      </w:pPr>
      <w:r>
        <w:rPr>
          <w:lang w:val="fr-FR"/>
        </w:rPr>
        <w:t>Art.</w:t>
      </w:r>
      <w:r w:rsidRPr="009526D3">
        <w:rPr>
          <w:lang w:val="fr-FR"/>
        </w:rPr>
        <w:t xml:space="preserve"> 6.3</w:t>
      </w:r>
      <w:r>
        <w:rPr>
          <w:lang w:val="fr-FR"/>
        </w:rPr>
        <w:t xml:space="preserve"> </w:t>
      </w:r>
      <w:r w:rsidRPr="009526D3">
        <w:rPr>
          <w:lang w:val="fr-FR"/>
        </w:rPr>
        <w:t>Hauteurs à la corniche, à l’acrotère et au faîte</w:t>
      </w:r>
    </w:p>
    <w:p w14:paraId="03FA0114" w14:textId="7C7E7630" w:rsidR="009526D3" w:rsidRDefault="009526D3" w:rsidP="009526D3">
      <w:pPr>
        <w:rPr>
          <w:lang w:val="fr-FR"/>
        </w:rPr>
      </w:pPr>
      <w:r w:rsidRPr="009526D3">
        <w:rPr>
          <w:lang w:val="fr-FR"/>
        </w:rPr>
        <w:t>Les hauteurs à la corniche, au faîte et à l’acrotère sont li</w:t>
      </w:r>
      <w:r>
        <w:rPr>
          <w:lang w:val="fr-FR"/>
        </w:rPr>
        <w:t>mitées par la hauteur hors-tout</w:t>
      </w:r>
      <w:r w:rsidRPr="009526D3">
        <w:rPr>
          <w:lang w:val="fr-FR"/>
        </w:rPr>
        <w:t>: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8"/>
        <w:gridCol w:w="1412"/>
      </w:tblGrid>
      <w:tr w:rsidR="009526D3" w:rsidRPr="000E29DC" w14:paraId="024A6D06" w14:textId="77777777" w:rsidTr="009526D3">
        <w:trPr>
          <w:trHeight w:hRule="exact" w:val="306"/>
          <w:jc w:val="center"/>
        </w:trPr>
        <w:tc>
          <w:tcPr>
            <w:tcW w:w="4390" w:type="dxa"/>
            <w:gridSpan w:val="2"/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EF16CC" w14:textId="77777777" w:rsidR="009526D3" w:rsidRPr="00836BA7" w:rsidRDefault="009526D3" w:rsidP="009526D3">
            <w:pPr>
              <w:pStyle w:val="NormalTableau"/>
              <w:jc w:val="center"/>
            </w:pPr>
            <w:r w:rsidRPr="00836BA7">
              <w:t>Hauteur hors-tout maximale autorisée</w:t>
            </w:r>
          </w:p>
        </w:tc>
      </w:tr>
      <w:tr w:rsidR="009526D3" w:rsidRPr="000E29DC" w14:paraId="42E914BD" w14:textId="77777777" w:rsidTr="009526D3">
        <w:trPr>
          <w:trHeight w:hRule="exact" w:val="306"/>
          <w:jc w:val="center"/>
        </w:trPr>
        <w:tc>
          <w:tcPr>
            <w:tcW w:w="297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453BA5" w14:textId="77777777" w:rsidR="009526D3" w:rsidRPr="00357CC2" w:rsidRDefault="009526D3" w:rsidP="009526D3">
            <w:pPr>
              <w:pStyle w:val="NormalTableau"/>
            </w:pPr>
            <w:r>
              <w:t>en général</w:t>
            </w:r>
          </w:p>
        </w:tc>
        <w:tc>
          <w:tcPr>
            <w:tcW w:w="141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0E1931" w14:textId="77777777" w:rsidR="009526D3" w:rsidRPr="00357CC2" w:rsidRDefault="009526D3" w:rsidP="009526D3">
            <w:pPr>
              <w:pStyle w:val="NormalTableau"/>
            </w:pPr>
            <w:r>
              <w:t>20,00</w:t>
            </w:r>
            <w:r w:rsidRPr="00357CC2">
              <w:t>m</w:t>
            </w:r>
          </w:p>
        </w:tc>
      </w:tr>
      <w:tr w:rsidR="009526D3" w:rsidRPr="000E29DC" w14:paraId="388F15C4" w14:textId="77777777" w:rsidTr="009526D3">
        <w:trPr>
          <w:trHeight w:hRule="exact" w:val="306"/>
          <w:jc w:val="center"/>
        </w:trPr>
        <w:tc>
          <w:tcPr>
            <w:tcW w:w="297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D6963" w14:textId="77777777" w:rsidR="009526D3" w:rsidRPr="00836BA7" w:rsidRDefault="009526D3" w:rsidP="009526D3">
            <w:pPr>
              <w:pStyle w:val="NormalTableau"/>
            </w:pPr>
            <w:r w:rsidRPr="00836BA7">
              <w:t>surfaces rés</w:t>
            </w:r>
            <w:r>
              <w:t>e</w:t>
            </w:r>
            <w:r w:rsidRPr="00836BA7">
              <w:t>rvées au SIDOR</w:t>
            </w:r>
          </w:p>
        </w:tc>
        <w:tc>
          <w:tcPr>
            <w:tcW w:w="141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509C76" w14:textId="77777777" w:rsidR="009526D3" w:rsidRPr="00357CC2" w:rsidRDefault="009526D3" w:rsidP="009526D3">
            <w:pPr>
              <w:pStyle w:val="NormalTableau"/>
            </w:pPr>
            <w:r>
              <w:t>60,00</w:t>
            </w:r>
            <w:r w:rsidRPr="00357CC2">
              <w:t>m</w:t>
            </w:r>
          </w:p>
        </w:tc>
      </w:tr>
    </w:tbl>
    <w:p w14:paraId="1A88FCB0" w14:textId="77777777" w:rsidR="009526D3" w:rsidRPr="009526D3" w:rsidRDefault="009526D3" w:rsidP="009526D3">
      <w:pPr>
        <w:rPr>
          <w:lang w:val="fr-FR"/>
        </w:rPr>
      </w:pPr>
      <w:bookmarkStart w:id="0" w:name="_GoBack"/>
      <w:bookmarkEnd w:id="0"/>
    </w:p>
    <w:sectPr w:rsidR="009526D3" w:rsidRPr="009526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526D3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  <w:style w:type="paragraph" w:styleId="NoSpacing">
    <w:name w:val="No Spacing"/>
    <w:autoRedefine/>
    <w:uiPriority w:val="1"/>
    <w:qFormat/>
    <w:rsid w:val="009526D3"/>
    <w:pPr>
      <w:widowControl w:val="0"/>
      <w:spacing w:after="0" w:line="240" w:lineRule="auto"/>
    </w:pPr>
    <w:rPr>
      <w:rFonts w:ascii="Arial" w:eastAsia="Arial" w:hAnsi="Arial" w:cs="Arial"/>
      <w:noProof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2021-05-19T11:47:00Z</dcterms:modified>
</cp:coreProperties>
</file>