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E23AC" w14:textId="0853A52A" w:rsidR="00B24E79" w:rsidRPr="00B24E79" w:rsidRDefault="00B24E79" w:rsidP="00B24E79">
      <w:pPr>
        <w:pStyle w:val="Heading2"/>
        <w:rPr>
          <w:lang w:val="fr-FR"/>
        </w:rPr>
      </w:pPr>
      <w:r w:rsidRPr="00B24E79">
        <w:rPr>
          <w:lang w:val="fr-FR"/>
        </w:rPr>
        <w:t>Art. 2.2 Zone mixte villageoise [</w:t>
      </w:r>
      <w:proofErr w:type="spellStart"/>
      <w:r w:rsidRPr="00B24E79">
        <w:rPr>
          <w:lang w:val="fr-FR"/>
        </w:rPr>
        <w:t>MIX-v</w:t>
      </w:r>
      <w:proofErr w:type="spellEnd"/>
      <w:r w:rsidRPr="00B24E79">
        <w:rPr>
          <w:lang w:val="fr-FR"/>
        </w:rPr>
        <w:t>]</w:t>
      </w:r>
    </w:p>
    <w:p w14:paraId="797B46FD" w14:textId="286ECEE7" w:rsidR="00B24E79" w:rsidRPr="00B24E79" w:rsidRDefault="00B24E79" w:rsidP="00B24E79">
      <w:pPr>
        <w:rPr>
          <w:lang w:val="fr-FR"/>
        </w:rPr>
      </w:pPr>
      <w:r w:rsidRPr="00B24E79">
        <w:rPr>
          <w:lang w:val="fr-FR"/>
        </w:rPr>
        <w:t>La zone mixte villageoise est destinée à accueillir des habitations, des exploitations agricoles, des centres équestres, des activités artisanales, des activités de commerce dont la surface de vente* est limitée à 400 m</w:t>
      </w:r>
      <w:r w:rsidRPr="00B24E79">
        <w:rPr>
          <w:vertAlign w:val="superscript"/>
          <w:lang w:val="fr-FR"/>
        </w:rPr>
        <w:t>2</w:t>
      </w:r>
      <w:r w:rsidRPr="00B24E79">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w:t>
      </w:r>
      <w:r>
        <w:rPr>
          <w:lang w:val="fr-FR"/>
        </w:rPr>
        <w:t>ue des activités de récréation.</w:t>
      </w:r>
    </w:p>
    <w:p w14:paraId="095F447C" w14:textId="77777777" w:rsidR="00B24E79" w:rsidRPr="00B24E79" w:rsidRDefault="00B24E79" w:rsidP="00B24E79">
      <w:pPr>
        <w:rPr>
          <w:lang w:val="fr-FR"/>
        </w:rPr>
      </w:pPr>
      <w:r w:rsidRPr="00B24E79">
        <w:rPr>
          <w:lang w:val="fr-FR"/>
        </w:rPr>
        <w:t>Pour tout plan d’aménagement particulier « nou</w:t>
      </w:r>
      <w:bookmarkStart w:id="0" w:name="_GoBack"/>
      <w:bookmarkEnd w:id="0"/>
      <w:r w:rsidRPr="00B24E79">
        <w:rPr>
          <w:lang w:val="fr-FR"/>
        </w:rPr>
        <w:t>veau quartier », la part de la surface construite brute* à réserver à l’habitation ne pourra être inférieure à 80 pour cent dans les localités d’</w:t>
      </w:r>
      <w:proofErr w:type="spellStart"/>
      <w:r w:rsidRPr="00B24E79">
        <w:rPr>
          <w:lang w:val="fr-FR"/>
        </w:rPr>
        <w:t>Altwies</w:t>
      </w:r>
      <w:proofErr w:type="spellEnd"/>
      <w:r w:rsidRPr="00B24E79">
        <w:rPr>
          <w:lang w:val="fr-FR"/>
        </w:rPr>
        <w:t xml:space="preserve"> et </w:t>
      </w:r>
      <w:proofErr w:type="spellStart"/>
      <w:r w:rsidRPr="00B24E79">
        <w:rPr>
          <w:lang w:val="fr-FR"/>
        </w:rPr>
        <w:t>Ellange</w:t>
      </w:r>
      <w:proofErr w:type="spellEnd"/>
      <w:r w:rsidRPr="00B24E79">
        <w:rPr>
          <w:lang w:val="fr-FR"/>
        </w:rPr>
        <w:t>, et elle ne pourra être ni inférieure à 50 pour cent ni supérieure à 90 pour cent dans la localité de Mondorf-les-Bains.</w:t>
      </w:r>
    </w:p>
    <w:p w14:paraId="38FDEE07" w14:textId="26D3042B" w:rsidR="006605E2" w:rsidRPr="006605E2" w:rsidRDefault="00B24E79" w:rsidP="00B24E79">
      <w:pPr>
        <w:rPr>
          <w:lang w:val="fr-FR"/>
        </w:rPr>
      </w:pPr>
      <w:r w:rsidRPr="00B24E79">
        <w:rPr>
          <w:lang w:val="fr-FR"/>
        </w:rPr>
        <w:t>Les stations-service sont interdites. Les stations-service existantes peuvent être conservées sous réserve de respecter le gabarit des constructions existantes, à l’exception de travaux de mise en conformité ou de l’augmentation de moins de 25 m</w:t>
      </w:r>
      <w:r w:rsidRPr="00B24E79">
        <w:rPr>
          <w:vertAlign w:val="superscript"/>
          <w:lang w:val="fr-FR"/>
        </w:rPr>
        <w:t>2</w:t>
      </w:r>
      <w:r w:rsidRPr="00B24E79">
        <w:rPr>
          <w:lang w:val="fr-FR"/>
        </w:rPr>
        <w:t xml:space="preserve"> de la surface de vente* du shop.</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24E7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2021-02-10T07:51:00Z</dcterms:modified>
</cp:coreProperties>
</file>