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78B83" w14:textId="342A3EEB" w:rsidR="009257EF" w:rsidRPr="009257EF" w:rsidRDefault="009257EF" w:rsidP="009257EF">
      <w:pPr>
        <w:pStyle w:val="Heading1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 xml:space="preserve">14 Quartier spécial </w:t>
      </w:r>
      <w:r>
        <w:rPr>
          <w:lang w:val="fr-LU"/>
        </w:rPr>
        <w:t>« </w:t>
      </w:r>
      <w:r w:rsidRPr="009257EF">
        <w:rPr>
          <w:lang w:val="fr-LU"/>
        </w:rPr>
        <w:t>QE SPEC - Parc</w:t>
      </w:r>
      <w:r>
        <w:rPr>
          <w:lang w:val="fr-LU"/>
        </w:rPr>
        <w:t> »</w:t>
      </w:r>
    </w:p>
    <w:p w14:paraId="782FCBF8" w14:textId="53BC9423" w:rsidR="009257EF" w:rsidRPr="009257EF" w:rsidRDefault="009257EF" w:rsidP="009257EF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14.1 Recul des constructions par rapport aux limites du terrain à bâtir net</w:t>
      </w:r>
    </w:p>
    <w:p w14:paraId="5CB0EFD0" w14:textId="048BE998" w:rsidR="009257EF" w:rsidRPr="009257EF" w:rsidRDefault="009257EF" w:rsidP="009257EF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>
        <w:rPr>
          <w:lang w:val="fr-LU"/>
        </w:rPr>
        <w:t>1</w:t>
      </w:r>
      <w:r w:rsidRPr="009257EF">
        <w:rPr>
          <w:lang w:val="fr-LU"/>
        </w:rPr>
        <w:t>4.1.1 Recul avant</w:t>
      </w:r>
    </w:p>
    <w:p w14:paraId="0AECEF2F" w14:textId="77777777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Le recul* avant des constructions* est d’au moins dix mètres.</w:t>
      </w:r>
    </w:p>
    <w:p w14:paraId="3EA091C6" w14:textId="068D2EC2" w:rsidR="009257EF" w:rsidRPr="009257EF" w:rsidRDefault="009257EF" w:rsidP="009257EF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14.1.2 Recul latéral</w:t>
      </w:r>
    </w:p>
    <w:p w14:paraId="31053F82" w14:textId="77777777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Le recul* latéral des constructions* est d’au moins dix mètres.</w:t>
      </w:r>
    </w:p>
    <w:p w14:paraId="31622B41" w14:textId="71478757" w:rsidR="009257EF" w:rsidRPr="009257EF" w:rsidRDefault="009257EF" w:rsidP="009257EF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14.1.3 Recul arrière</w:t>
      </w:r>
    </w:p>
    <w:p w14:paraId="1E222BF7" w14:textId="77777777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Le recul* arrière des constructions* est d’au moins dix mètres.</w:t>
      </w:r>
    </w:p>
    <w:p w14:paraId="1FFD63EC" w14:textId="601FFDA7" w:rsidR="009257EF" w:rsidRPr="009257EF" w:rsidRDefault="009257EF" w:rsidP="009257EF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14.2 Type et implantation des constructions hors sol et sous-sol</w:t>
      </w:r>
    </w:p>
    <w:p w14:paraId="56EF0942" w14:textId="77777777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Les surfaces scellées incluant la voirie sont limitées à 20% de la surface totale brute du quartier.</w:t>
      </w:r>
    </w:p>
    <w:p w14:paraId="2B430F7B" w14:textId="4652E2FC" w:rsidR="009257EF" w:rsidRPr="009257EF" w:rsidRDefault="009257EF" w:rsidP="009257EF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14.3 Nombre de niveaux hors-sol et sous-sol</w:t>
      </w:r>
    </w:p>
    <w:p w14:paraId="46B5A7BE" w14:textId="47DF0929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Le nombre de niveaux* des constructio</w:t>
      </w:r>
      <w:r>
        <w:rPr>
          <w:lang w:val="fr-LU"/>
        </w:rPr>
        <w:t>ns* hors sol est limité à deux.</w:t>
      </w:r>
      <w:bookmarkStart w:id="0" w:name="_GoBack"/>
      <w:bookmarkEnd w:id="0"/>
    </w:p>
    <w:p w14:paraId="41F0F77E" w14:textId="77777777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Les niveaux en sous-sol* sont interdits.</w:t>
      </w:r>
    </w:p>
    <w:p w14:paraId="545383F3" w14:textId="74DAA5ED" w:rsidR="009257EF" w:rsidRPr="009257EF" w:rsidRDefault="009257EF" w:rsidP="009257EF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14.4 Hauteurs des constructions</w:t>
      </w:r>
    </w:p>
    <w:p w14:paraId="22F9DFB0" w14:textId="77777777" w:rsidR="009257EF" w:rsidRPr="009257EF" w:rsidRDefault="009257EF" w:rsidP="009257EF">
      <w:pPr>
        <w:rPr>
          <w:lang w:val="fr-LU"/>
        </w:rPr>
      </w:pPr>
      <w:r w:rsidRPr="009257EF">
        <w:rPr>
          <w:lang w:val="fr-LU"/>
        </w:rPr>
        <w:t>La hauteur maximale des constructions* est de quinze mètres cinquante au point le plus haut.</w:t>
      </w:r>
    </w:p>
    <w:p w14:paraId="670737AE" w14:textId="031C60C6" w:rsidR="009257EF" w:rsidRPr="009257EF" w:rsidRDefault="009257EF" w:rsidP="009257EF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9257EF">
        <w:rPr>
          <w:lang w:val="fr-LU"/>
        </w:rPr>
        <w:t>14.5 Nombre d’unités de logement</w:t>
      </w:r>
    </w:p>
    <w:p w14:paraId="4B5D17EE" w14:textId="1AEFF8C3" w:rsidR="00CF7C14" w:rsidRPr="0052113B" w:rsidRDefault="009257EF" w:rsidP="009257EF">
      <w:pPr>
        <w:rPr>
          <w:lang w:val="fr-LU"/>
        </w:rPr>
      </w:pPr>
      <w:r w:rsidRPr="009257EF">
        <w:rPr>
          <w:lang w:val="fr-LU"/>
        </w:rPr>
        <w:t>Les logements* sont interdits.</w:t>
      </w:r>
    </w:p>
    <w:sectPr w:rsidR="00CF7C14" w:rsidRPr="00521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1696F"/>
    <w:multiLevelType w:val="hybridMultilevel"/>
    <w:tmpl w:val="07D48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361B03"/>
    <w:multiLevelType w:val="hybridMultilevel"/>
    <w:tmpl w:val="E1E24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D25"/>
    <w:multiLevelType w:val="hybridMultilevel"/>
    <w:tmpl w:val="F46EB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1A0B63"/>
    <w:multiLevelType w:val="hybridMultilevel"/>
    <w:tmpl w:val="FAF6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E24AF"/>
    <w:multiLevelType w:val="hybridMultilevel"/>
    <w:tmpl w:val="FCF4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04F68"/>
    <w:multiLevelType w:val="hybridMultilevel"/>
    <w:tmpl w:val="143CA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F9535C"/>
    <w:multiLevelType w:val="hybridMultilevel"/>
    <w:tmpl w:val="493CD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65725A"/>
    <w:multiLevelType w:val="hybridMultilevel"/>
    <w:tmpl w:val="6AD87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2"/>
  </w:num>
  <w:num w:numId="5">
    <w:abstractNumId w:val="3"/>
  </w:num>
  <w:num w:numId="6">
    <w:abstractNumId w:val="8"/>
  </w:num>
  <w:num w:numId="7">
    <w:abstractNumId w:val="14"/>
  </w:num>
  <w:num w:numId="8">
    <w:abstractNumId w:val="24"/>
  </w:num>
  <w:num w:numId="9">
    <w:abstractNumId w:val="4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0"/>
  </w:num>
  <w:num w:numId="18">
    <w:abstractNumId w:val="17"/>
  </w:num>
  <w:num w:numId="19">
    <w:abstractNumId w:val="6"/>
  </w:num>
  <w:num w:numId="20">
    <w:abstractNumId w:val="1"/>
  </w:num>
  <w:num w:numId="21">
    <w:abstractNumId w:val="5"/>
  </w:num>
  <w:num w:numId="22">
    <w:abstractNumId w:val="9"/>
  </w:num>
  <w:num w:numId="23">
    <w:abstractNumId w:val="23"/>
  </w:num>
  <w:num w:numId="24">
    <w:abstractNumId w:val="27"/>
  </w:num>
  <w:num w:numId="25">
    <w:abstractNumId w:val="12"/>
  </w:num>
  <w:num w:numId="26">
    <w:abstractNumId w:val="28"/>
  </w:num>
  <w:num w:numId="27">
    <w:abstractNumId w:val="13"/>
  </w:num>
  <w:num w:numId="28">
    <w:abstractNumId w:val="2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2113B"/>
    <w:rsid w:val="005D1D9B"/>
    <w:rsid w:val="005E4C39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71494"/>
    <w:rsid w:val="008A46DB"/>
    <w:rsid w:val="008B36A0"/>
    <w:rsid w:val="009257EF"/>
    <w:rsid w:val="009C101F"/>
    <w:rsid w:val="009D6555"/>
    <w:rsid w:val="00A610F9"/>
    <w:rsid w:val="00AD5B20"/>
    <w:rsid w:val="00B11E93"/>
    <w:rsid w:val="00B208F3"/>
    <w:rsid w:val="00BC28B4"/>
    <w:rsid w:val="00C10C63"/>
    <w:rsid w:val="00C85115"/>
    <w:rsid w:val="00CB2FE8"/>
    <w:rsid w:val="00CF3132"/>
    <w:rsid w:val="00CF7C14"/>
    <w:rsid w:val="00D35FE3"/>
    <w:rsid w:val="00E51A36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33</cp:revision>
  <dcterms:created xsi:type="dcterms:W3CDTF">2019-11-19T06:33:00Z</dcterms:created>
  <dcterms:modified xsi:type="dcterms:W3CDTF">2021-02-12T07:38:00Z</dcterms:modified>
</cp:coreProperties>
</file>