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0CF18874" w14:textId="4CE844A1" w:rsidR="000B21DD" w:rsidRPr="000B21DD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22BA1636" w14:textId="73D2FBFB" w:rsidR="00082C68" w:rsidRPr="00082C68" w:rsidRDefault="00082C68" w:rsidP="00082C68">
      <w:pPr>
        <w:pStyle w:val="Heading2"/>
        <w:rPr>
          <w:lang w:val="fr-FR"/>
        </w:rPr>
      </w:pPr>
      <w:r w:rsidRPr="00082C68">
        <w:rPr>
          <w:lang w:val="fr-FR"/>
        </w:rPr>
        <w:t xml:space="preserve">Art. 17.5 Servitude </w:t>
      </w:r>
      <w:r>
        <w:rPr>
          <w:lang w:val="fr-FR"/>
        </w:rPr>
        <w:t>« </w:t>
      </w:r>
      <w:r w:rsidRPr="00082C68">
        <w:rPr>
          <w:lang w:val="fr-FR"/>
        </w:rPr>
        <w:t>urbanisation</w:t>
      </w:r>
      <w:r>
        <w:rPr>
          <w:lang w:val="fr-FR"/>
        </w:rPr>
        <w:t> »</w:t>
      </w:r>
      <w:r w:rsidRPr="00082C68">
        <w:rPr>
          <w:lang w:val="fr-FR"/>
        </w:rPr>
        <w:t xml:space="preserve"> - re</w:t>
      </w:r>
      <w:r>
        <w:rPr>
          <w:lang w:val="fr-FR"/>
        </w:rPr>
        <w:t>naturation des cours d’eau (</w:t>
      </w:r>
      <w:proofErr w:type="spellStart"/>
      <w:r>
        <w:rPr>
          <w:lang w:val="fr-FR"/>
        </w:rPr>
        <w:t>rc</w:t>
      </w:r>
      <w:proofErr w:type="spellEnd"/>
      <w:r>
        <w:rPr>
          <w:lang w:val="fr-FR"/>
        </w:rPr>
        <w:t>)</w:t>
      </w:r>
    </w:p>
    <w:p w14:paraId="57F2EAE2" w14:textId="002B625A" w:rsidR="00082C68" w:rsidRPr="00082C68" w:rsidRDefault="00082C68" w:rsidP="00082C68">
      <w:pPr>
        <w:rPr>
          <w:lang w:val="fr-FR"/>
        </w:rPr>
      </w:pPr>
      <w:r w:rsidRPr="00082C68">
        <w:rPr>
          <w:lang w:val="fr-FR"/>
        </w:rPr>
        <w:t xml:space="preserve">La servitude </w:t>
      </w:r>
      <w:r>
        <w:rPr>
          <w:lang w:val="fr-FR"/>
        </w:rPr>
        <w:t>« </w:t>
      </w:r>
      <w:r w:rsidRPr="00082C68">
        <w:rPr>
          <w:lang w:val="fr-FR"/>
        </w:rPr>
        <w:t>renaturation des cours d’eau</w:t>
      </w:r>
      <w:r>
        <w:rPr>
          <w:lang w:val="fr-FR"/>
        </w:rPr>
        <w:t> »</w:t>
      </w:r>
      <w:r w:rsidRPr="00082C68">
        <w:rPr>
          <w:lang w:val="fr-FR"/>
        </w:rPr>
        <w:t xml:space="preserve"> vise </w:t>
      </w:r>
      <w:proofErr w:type="spellStart"/>
      <w:r w:rsidRPr="00082C68">
        <w:rPr>
          <w:lang w:val="fr-FR"/>
        </w:rPr>
        <w:t>a</w:t>
      </w:r>
      <w:proofErr w:type="spellEnd"/>
      <w:r w:rsidRPr="00082C68">
        <w:rPr>
          <w:lang w:val="fr-FR"/>
        </w:rPr>
        <w:t>̀ protéger et mettre en valeur les cours d’eau traversant ou longeant les zones urbanisées o</w:t>
      </w:r>
      <w:r>
        <w:rPr>
          <w:lang w:val="fr-FR"/>
        </w:rPr>
        <w:t xml:space="preserve">u destinées </w:t>
      </w:r>
      <w:proofErr w:type="spellStart"/>
      <w:r>
        <w:rPr>
          <w:lang w:val="fr-FR"/>
        </w:rPr>
        <w:t>a</w:t>
      </w:r>
      <w:proofErr w:type="spellEnd"/>
      <w:r>
        <w:rPr>
          <w:lang w:val="fr-FR"/>
        </w:rPr>
        <w:t>̀ être urbanisées.</w:t>
      </w:r>
    </w:p>
    <w:p w14:paraId="1D29D511" w14:textId="77777777" w:rsidR="00082C68" w:rsidRPr="00082C68" w:rsidRDefault="00082C68" w:rsidP="00082C68">
      <w:pPr>
        <w:rPr>
          <w:lang w:val="fr-FR"/>
        </w:rPr>
      </w:pPr>
      <w:r w:rsidRPr="00082C68">
        <w:rPr>
          <w:lang w:val="fr-FR"/>
        </w:rPr>
        <w:t>Toute nouvelle construction non liée au projet de renaturation et toute nouvelle imperméabilisation de surface sont interdites.</w:t>
      </w:r>
    </w:p>
    <w:p w14:paraId="68DFB568" w14:textId="70E5BD41" w:rsidR="00082C68" w:rsidRPr="00082C68" w:rsidRDefault="00082C68" w:rsidP="00082C68">
      <w:pPr>
        <w:rPr>
          <w:lang w:val="fr-FR"/>
        </w:rPr>
      </w:pPr>
      <w:r w:rsidRPr="00082C68">
        <w:rPr>
          <w:lang w:val="fr-FR"/>
        </w:rPr>
        <w:t xml:space="preserve">Seules les modifications du sol et sous-sol nécessaires à la réalisation dûment justifiée d’infrastructures pour mobilité douce et infrastructures techniques sont admises. Les infrastructures de circulation routière sont admises uniquement lorsqu’un </w:t>
      </w:r>
      <w:r>
        <w:rPr>
          <w:lang w:val="fr-FR"/>
        </w:rPr>
        <w:t>« </w:t>
      </w:r>
      <w:r w:rsidRPr="00082C68">
        <w:rPr>
          <w:lang w:val="fr-FR"/>
        </w:rPr>
        <w:t>couloir pour projets routiers</w:t>
      </w:r>
      <w:r>
        <w:rPr>
          <w:lang w:val="fr-FR"/>
        </w:rPr>
        <w:t> »</w:t>
      </w:r>
      <w:r w:rsidRPr="00082C68">
        <w:rPr>
          <w:lang w:val="fr-FR"/>
        </w:rPr>
        <w:t xml:space="preserve"> est indiqué dans la partie graphique du PAG.</w:t>
      </w:r>
    </w:p>
    <w:p w14:paraId="71D5DC2A" w14:textId="693F3484" w:rsidR="00884552" w:rsidRPr="004A2AD5" w:rsidRDefault="00082C68" w:rsidP="00082C68">
      <w:pPr>
        <w:rPr>
          <w:lang w:val="fr-FR"/>
        </w:rPr>
      </w:pPr>
      <w:r w:rsidRPr="00082C68">
        <w:rPr>
          <w:lang w:val="fr-FR"/>
        </w:rPr>
        <w:t>Les infrastructures existantes (voies de desserte, réseaux) peuvent être conservées et subir les travaux nécessaires d’entretien et de mise aux normes, les surfaces scellées étant à limiter au strict nécessaire.</w:t>
      </w:r>
      <w:bookmarkStart w:id="0" w:name="_GoBack"/>
      <w:bookmarkEnd w:id="0"/>
    </w:p>
    <w:sectPr w:rsidR="00884552" w:rsidRPr="004A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FF2"/>
    <w:multiLevelType w:val="hybridMultilevel"/>
    <w:tmpl w:val="977CF4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0D6E"/>
    <w:multiLevelType w:val="hybridMultilevel"/>
    <w:tmpl w:val="CA0472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15E52"/>
    <w:multiLevelType w:val="hybridMultilevel"/>
    <w:tmpl w:val="8D4E6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2C68"/>
    <w:rsid w:val="000B21DD"/>
    <w:rsid w:val="00387019"/>
    <w:rsid w:val="0039622D"/>
    <w:rsid w:val="00397462"/>
    <w:rsid w:val="003A681A"/>
    <w:rsid w:val="004A2AD5"/>
    <w:rsid w:val="005D1D9B"/>
    <w:rsid w:val="006605E2"/>
    <w:rsid w:val="006653E2"/>
    <w:rsid w:val="00732511"/>
    <w:rsid w:val="007B41C9"/>
    <w:rsid w:val="007B5125"/>
    <w:rsid w:val="0088455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225C"/>
    <w:rsid w:val="00D35FE3"/>
    <w:rsid w:val="00E307BA"/>
    <w:rsid w:val="00EA7952"/>
    <w:rsid w:val="00EB23F4"/>
    <w:rsid w:val="00F163B8"/>
    <w:rsid w:val="00FB7B2F"/>
    <w:rsid w:val="00FD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2021-02-12T07:54:00Z</dcterms:modified>
</cp:coreProperties>
</file>