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0E9F0B" w14:textId="38A593E5" w:rsidR="00D44A8A" w:rsidRPr="00151C77" w:rsidRDefault="00151C77" w:rsidP="00151C77">
      <w:pPr>
        <w:pStyle w:val="Heading1"/>
        <w:rPr>
          <w:lang w:val="fr-LU"/>
        </w:rPr>
      </w:pPr>
      <w:r w:rsidRPr="00151C77">
        <w:rPr>
          <w:lang w:val="fr-LU"/>
        </w:rPr>
        <w:t xml:space="preserve">Art. 15 Zone de servitude </w:t>
      </w:r>
      <w:r>
        <w:rPr>
          <w:lang w:val="fr-LU"/>
        </w:rPr>
        <w:t>« </w:t>
      </w:r>
      <w:r w:rsidRPr="00151C77">
        <w:rPr>
          <w:lang w:val="fr-LU"/>
        </w:rPr>
        <w:t>urbanisation</w:t>
      </w:r>
      <w:r>
        <w:rPr>
          <w:lang w:val="fr-LU"/>
        </w:rPr>
        <w:t> »</w:t>
      </w:r>
    </w:p>
    <w:p w14:paraId="01962753" w14:textId="73F69BE0" w:rsidR="00151C77" w:rsidRPr="00151C77" w:rsidRDefault="00151C77" w:rsidP="00151C77">
      <w:pPr>
        <w:rPr>
          <w:lang w:val="fr-LU"/>
        </w:rPr>
      </w:pPr>
      <w:r>
        <w:rPr>
          <w:lang w:val="fr-LU"/>
        </w:rPr>
        <w:t>Les zones de servitude « </w:t>
      </w:r>
      <w:r w:rsidRPr="00151C77">
        <w:rPr>
          <w:lang w:val="fr-LU"/>
        </w:rPr>
        <w:t>urbanisation</w:t>
      </w:r>
      <w:r>
        <w:rPr>
          <w:lang w:val="fr-LU"/>
        </w:rPr>
        <w:t> »</w:t>
      </w:r>
      <w:r w:rsidRPr="00151C77">
        <w:rPr>
          <w:lang w:val="fr-LU"/>
        </w:rPr>
        <w:t xml:space="preserve">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019E1C6C" w14:textId="4327837F" w:rsidR="00151C77" w:rsidRDefault="00151C77" w:rsidP="00151C77">
      <w:pPr>
        <w:rPr>
          <w:lang w:val="fr-LU"/>
        </w:rPr>
      </w:pPr>
      <w:r w:rsidRPr="00151C77">
        <w:rPr>
          <w:lang w:val="fr-LU"/>
        </w:rPr>
        <w:t>Les prescriptions y relatives, spécifiées dans le schéma directeur respectif, sont détaillées ci- après par type de servitude, dont la ou les lettres sont indiquées également dans la partie graphique.</w:t>
      </w:r>
    </w:p>
    <w:p w14:paraId="5E8089A4" w14:textId="2999A33B" w:rsidR="00151C77" w:rsidRDefault="00151C77" w:rsidP="00151C77">
      <w:pPr>
        <w:ind w:left="720"/>
        <w:rPr>
          <w:b/>
          <w:u w:val="single"/>
          <w:lang w:val="fr-LU"/>
        </w:rPr>
      </w:pPr>
      <w:r w:rsidRPr="00151C77">
        <w:rPr>
          <w:b/>
          <w:u w:val="single"/>
          <w:lang w:val="fr-LU"/>
        </w:rPr>
        <w:t xml:space="preserve">B - Servitude </w:t>
      </w:r>
      <w:r>
        <w:rPr>
          <w:b/>
          <w:u w:val="single"/>
          <w:lang w:val="fr-LU"/>
        </w:rPr>
        <w:t>« </w:t>
      </w:r>
      <w:r w:rsidRPr="00151C77">
        <w:rPr>
          <w:b/>
          <w:u w:val="single"/>
          <w:lang w:val="fr-LU"/>
        </w:rPr>
        <w:t>urbanisation – biotopes</w:t>
      </w:r>
      <w:r>
        <w:rPr>
          <w:b/>
          <w:u w:val="single"/>
          <w:lang w:val="fr-LU"/>
        </w:rPr>
        <w:t> »</w:t>
      </w:r>
    </w:p>
    <w:p w14:paraId="1DA82F19" w14:textId="3CCE9D78" w:rsidR="00151C77" w:rsidRPr="00151C77" w:rsidRDefault="00151C77" w:rsidP="00151C77">
      <w:pPr>
        <w:rPr>
          <w:lang w:val="fr-LU"/>
        </w:rPr>
      </w:pPr>
      <w:r>
        <w:rPr>
          <w:lang w:val="fr-LU"/>
        </w:rPr>
        <w:t>La servitude « urbanisation – biotopes »</w:t>
      </w:r>
      <w:r w:rsidRPr="00151C77">
        <w:rPr>
          <w:lang w:val="fr-LU"/>
        </w:rPr>
        <w:t xml:space="preserve"> vise à protéger et à mettre en valeur des biotopes existants. Le PAP et/ou le concept d’aménagement doivent préciser la délimitation exacte, les mesures de conservation, d’entretien et de remplacement, le cas échéant, des biotopes à préserver.</w:t>
      </w:r>
    </w:p>
    <w:p w14:paraId="58238D33" w14:textId="35DF03DB" w:rsidR="00151C77" w:rsidRPr="00151C77" w:rsidRDefault="00151C77" w:rsidP="00151C77">
      <w:pPr>
        <w:rPr>
          <w:lang w:val="fr-LU"/>
        </w:rPr>
      </w:pPr>
      <w:r w:rsidRPr="00151C77">
        <w:rPr>
          <w:lang w:val="fr-LU"/>
        </w:rPr>
        <w:t>Les biotopes à conserver son</w:t>
      </w:r>
      <w:r>
        <w:rPr>
          <w:lang w:val="fr-LU"/>
        </w:rPr>
        <w:t>t spécifiées par site comme suit:</w:t>
      </w:r>
    </w:p>
    <w:p w14:paraId="66ECC36E" w14:textId="2683A977" w:rsidR="00151C77" w:rsidRDefault="00561675" w:rsidP="00561675">
      <w:pPr>
        <w:ind w:firstLine="720"/>
        <w:rPr>
          <w:lang w:val="fr-LU"/>
        </w:rPr>
      </w:pPr>
      <w:r>
        <w:rPr>
          <w:lang w:val="fr-LU"/>
        </w:rPr>
        <w:t>B1</w:t>
      </w:r>
      <w:r>
        <w:rPr>
          <w:lang w:val="fr-LU"/>
        </w:rPr>
        <w:tab/>
      </w:r>
      <w:r w:rsidR="00151C77" w:rsidRPr="00151C77">
        <w:rPr>
          <w:lang w:val="fr-LU"/>
        </w:rPr>
        <w:t>rangée d’arbres feuillus ou fruitiers</w:t>
      </w:r>
    </w:p>
    <w:p w14:paraId="0FB66979" w14:textId="354088C8" w:rsidR="00561675" w:rsidRDefault="00561675" w:rsidP="00151C77">
      <w:pPr>
        <w:ind w:left="720"/>
        <w:rPr>
          <w:lang w:val="fr-LU"/>
        </w:rPr>
      </w:pPr>
      <w:r>
        <w:rPr>
          <w:lang w:val="fr-LU"/>
        </w:rPr>
        <w:t>B1a</w:t>
      </w:r>
      <w:r>
        <w:rPr>
          <w:lang w:val="fr-LU"/>
        </w:rPr>
        <w:tab/>
        <w:t>rangée d’arbres feuillus ou fruitiers</w:t>
      </w:r>
    </w:p>
    <w:p w14:paraId="07CC3721" w14:textId="3F07362A" w:rsidR="00561675" w:rsidRPr="00151C77" w:rsidRDefault="00561675" w:rsidP="00561675">
      <w:pPr>
        <w:ind w:left="1440"/>
        <w:rPr>
          <w:lang w:val="fr-LU"/>
        </w:rPr>
      </w:pPr>
      <w:r>
        <w:rPr>
          <w:lang w:val="fr-LU"/>
        </w:rPr>
        <w:t>Exceptionnellement l’abattage est possible, sous réserve de nouvelles plantat</w:t>
      </w:r>
      <w:bookmarkStart w:id="0" w:name="_GoBack"/>
      <w:bookmarkEnd w:id="0"/>
      <w:r>
        <w:rPr>
          <w:lang w:val="fr-LU"/>
        </w:rPr>
        <w:t>ions équivalentes à effectuer au niveau de la même surface délimitée de la servitude</w:t>
      </w:r>
    </w:p>
    <w:p w14:paraId="24122E00" w14:textId="7A4D1261" w:rsidR="00151C77" w:rsidRPr="00151C77" w:rsidRDefault="00151C77" w:rsidP="00151C77">
      <w:pPr>
        <w:ind w:left="720"/>
        <w:rPr>
          <w:lang w:val="fr-LU"/>
        </w:rPr>
      </w:pPr>
      <w:r w:rsidRPr="00151C77">
        <w:rPr>
          <w:lang w:val="fr-LU"/>
        </w:rPr>
        <w:t>B2</w:t>
      </w:r>
      <w:r w:rsidR="00561675">
        <w:rPr>
          <w:lang w:val="fr-LU"/>
        </w:rPr>
        <w:tab/>
      </w:r>
      <w:r w:rsidRPr="00151C77">
        <w:rPr>
          <w:lang w:val="fr-LU"/>
        </w:rPr>
        <w:t>verger</w:t>
      </w:r>
    </w:p>
    <w:p w14:paraId="687B8413" w14:textId="0D3BA12B" w:rsidR="00151C77" w:rsidRPr="00151C77" w:rsidRDefault="00151C77" w:rsidP="00151C77">
      <w:pPr>
        <w:ind w:left="720"/>
        <w:rPr>
          <w:lang w:val="fr-LU"/>
        </w:rPr>
      </w:pPr>
      <w:r w:rsidRPr="00151C77">
        <w:rPr>
          <w:lang w:val="fr-LU"/>
        </w:rPr>
        <w:t>B3</w:t>
      </w:r>
      <w:r w:rsidR="00561675">
        <w:rPr>
          <w:lang w:val="fr-LU"/>
        </w:rPr>
        <w:tab/>
      </w:r>
      <w:r w:rsidRPr="00151C77">
        <w:rPr>
          <w:lang w:val="fr-LU"/>
        </w:rPr>
        <w:t>arbre solitaire</w:t>
      </w:r>
    </w:p>
    <w:p w14:paraId="6586B114" w14:textId="7A954D94" w:rsidR="00151C77" w:rsidRPr="00151C77" w:rsidRDefault="00151C77" w:rsidP="00151C77">
      <w:pPr>
        <w:ind w:left="720"/>
        <w:rPr>
          <w:lang w:val="fr-LU"/>
        </w:rPr>
      </w:pPr>
      <w:r w:rsidRPr="00151C77">
        <w:rPr>
          <w:lang w:val="fr-LU"/>
        </w:rPr>
        <w:t>B4</w:t>
      </w:r>
      <w:r w:rsidR="00561675">
        <w:rPr>
          <w:lang w:val="fr-LU"/>
        </w:rPr>
        <w:tab/>
      </w:r>
      <w:r w:rsidRPr="00151C77">
        <w:rPr>
          <w:lang w:val="fr-LU"/>
        </w:rPr>
        <w:t>groupe d’arbres</w:t>
      </w:r>
    </w:p>
    <w:p w14:paraId="7B4446D8" w14:textId="1B43EF38" w:rsidR="00151C77" w:rsidRPr="00151C77" w:rsidRDefault="00151C77" w:rsidP="00151C77">
      <w:pPr>
        <w:ind w:left="720"/>
        <w:rPr>
          <w:lang w:val="fr-LU"/>
        </w:rPr>
      </w:pPr>
      <w:r w:rsidRPr="00151C77">
        <w:rPr>
          <w:lang w:val="fr-LU"/>
        </w:rPr>
        <w:t>B5</w:t>
      </w:r>
      <w:r w:rsidR="00561675">
        <w:rPr>
          <w:lang w:val="fr-LU"/>
        </w:rPr>
        <w:tab/>
      </w:r>
      <w:r w:rsidRPr="00151C77">
        <w:rPr>
          <w:lang w:val="fr-LU"/>
        </w:rPr>
        <w:t>haie</w:t>
      </w:r>
    </w:p>
    <w:p w14:paraId="055ED2F8" w14:textId="7861B9E9" w:rsidR="00151C77" w:rsidRPr="00151C77" w:rsidRDefault="00151C77" w:rsidP="00151C77">
      <w:pPr>
        <w:ind w:left="720"/>
        <w:rPr>
          <w:lang w:val="fr-LU"/>
        </w:rPr>
      </w:pPr>
      <w:r w:rsidRPr="00151C77">
        <w:rPr>
          <w:lang w:val="fr-LU"/>
        </w:rPr>
        <w:t>B6</w:t>
      </w:r>
      <w:r w:rsidR="00561675">
        <w:rPr>
          <w:lang w:val="fr-LU"/>
        </w:rPr>
        <w:tab/>
      </w:r>
      <w:r w:rsidRPr="00151C77">
        <w:rPr>
          <w:lang w:val="fr-LU"/>
        </w:rPr>
        <w:t>forêt pionnière</w:t>
      </w:r>
    </w:p>
    <w:p w14:paraId="0617E1D5" w14:textId="4645202C" w:rsidR="00151C77" w:rsidRPr="00151C77" w:rsidRDefault="00151C77" w:rsidP="00151C77">
      <w:pPr>
        <w:ind w:left="720"/>
        <w:rPr>
          <w:lang w:val="fr-LU"/>
        </w:rPr>
      </w:pPr>
      <w:r w:rsidRPr="00151C77">
        <w:rPr>
          <w:lang w:val="fr-LU"/>
        </w:rPr>
        <w:t>B7</w:t>
      </w:r>
      <w:r w:rsidR="00561675">
        <w:rPr>
          <w:lang w:val="fr-LU"/>
        </w:rPr>
        <w:tab/>
      </w:r>
      <w:r w:rsidRPr="00151C77">
        <w:rPr>
          <w:lang w:val="fr-LU"/>
        </w:rPr>
        <w:t>cours d’eau</w:t>
      </w:r>
    </w:p>
    <w:sectPr w:rsidR="00151C77" w:rsidRPr="00151C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151C77"/>
    <w:rsid w:val="00387019"/>
    <w:rsid w:val="0039622D"/>
    <w:rsid w:val="004D5289"/>
    <w:rsid w:val="00561675"/>
    <w:rsid w:val="006202CB"/>
    <w:rsid w:val="00652896"/>
    <w:rsid w:val="006605E2"/>
    <w:rsid w:val="00732511"/>
    <w:rsid w:val="007B41C9"/>
    <w:rsid w:val="007B5125"/>
    <w:rsid w:val="00835491"/>
    <w:rsid w:val="008A46DB"/>
    <w:rsid w:val="009D6555"/>
    <w:rsid w:val="00A610F9"/>
    <w:rsid w:val="00AD5B20"/>
    <w:rsid w:val="00B208F3"/>
    <w:rsid w:val="00C10C63"/>
    <w:rsid w:val="00C85115"/>
    <w:rsid w:val="00CB2FE8"/>
    <w:rsid w:val="00CF3132"/>
    <w:rsid w:val="00D35FE3"/>
    <w:rsid w:val="00D44A8A"/>
    <w:rsid w:val="00DD7F03"/>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Words>
  <Characters>1193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2024-04-02T08:47:00Z</dcterms:modified>
</cp:coreProperties>
</file>