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8587CD2" w:rsidR="006605E2" w:rsidRDefault="00E6633E" w:rsidP="00E6633E">
      <w:pPr>
        <w:pStyle w:val="Heading1"/>
        <w:rPr>
          <w:lang w:val="fr-FR"/>
        </w:rPr>
      </w:pPr>
      <w:r>
        <w:rPr>
          <w:lang w:val="fr-FR"/>
        </w:rPr>
        <w:t>Art. 2 Zones mixtes</w:t>
      </w:r>
    </w:p>
    <w:p w14:paraId="65B93990" w14:textId="412EF312" w:rsidR="00E6633E" w:rsidRDefault="00E6633E" w:rsidP="00732511">
      <w:pPr>
        <w:rPr>
          <w:lang w:val="fr-FR"/>
        </w:rPr>
      </w:pPr>
      <w:r>
        <w:rPr>
          <w:lang w:val="fr-FR"/>
        </w:rPr>
        <w:t>On distingue:</w:t>
      </w:r>
    </w:p>
    <w:p w14:paraId="046F9257" w14:textId="1E03730A" w:rsidR="00E6633E" w:rsidRPr="00E6633E" w:rsidRDefault="00E6633E" w:rsidP="00E6633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6633E">
        <w:rPr>
          <w:lang w:val="fr-FR"/>
        </w:rPr>
        <w:t>la</w:t>
      </w:r>
      <w:proofErr w:type="gramEnd"/>
      <w:r w:rsidRPr="00E6633E">
        <w:rPr>
          <w:lang w:val="fr-FR"/>
        </w:rPr>
        <w:t xml:space="preserve"> zone mixte villageoise [</w:t>
      </w:r>
      <w:proofErr w:type="spellStart"/>
      <w:r w:rsidRPr="00E6633E">
        <w:rPr>
          <w:lang w:val="fr-FR"/>
        </w:rPr>
        <w:t>MIX-v</w:t>
      </w:r>
      <w:proofErr w:type="spellEnd"/>
      <w:r w:rsidRPr="00E6633E">
        <w:rPr>
          <w:lang w:val="fr-FR"/>
        </w:rPr>
        <w:t>];</w:t>
      </w:r>
    </w:p>
    <w:p w14:paraId="08086E24" w14:textId="67A20C8F" w:rsidR="00E6633E" w:rsidRDefault="00E6633E" w:rsidP="00E6633E">
      <w:pPr>
        <w:pStyle w:val="ListParagraph"/>
        <w:numPr>
          <w:ilvl w:val="0"/>
          <w:numId w:val="8"/>
        </w:numPr>
        <w:rPr>
          <w:lang w:val="fr-FR"/>
        </w:rPr>
      </w:pPr>
      <w:r w:rsidRPr="00E6633E">
        <w:rPr>
          <w:lang w:val="fr-FR"/>
        </w:rPr>
        <w:t>la zone mixte rurale [</w:t>
      </w:r>
      <w:proofErr w:type="spellStart"/>
      <w:r w:rsidRPr="00E6633E">
        <w:rPr>
          <w:lang w:val="fr-FR"/>
        </w:rPr>
        <w:t>MIX-r</w:t>
      </w:r>
      <w:proofErr w:type="spellEnd"/>
      <w:r w:rsidRPr="00E6633E">
        <w:rPr>
          <w:lang w:val="fr-FR"/>
        </w:rPr>
        <w:t>].</w:t>
      </w:r>
    </w:p>
    <w:p w14:paraId="559EA9A4" w14:textId="2B518828" w:rsidR="00E6633E" w:rsidRDefault="00E6633E" w:rsidP="00E6633E">
      <w:pPr>
        <w:pStyle w:val="Heading2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Art. </w:t>
      </w:r>
      <w:r w:rsidRPr="00E6633E">
        <w:rPr>
          <w:lang w:val="fr-FR"/>
        </w:rPr>
        <w:t>2.</w:t>
      </w:r>
      <w:r w:rsidR="00B26B07">
        <w:rPr>
          <w:lang w:val="fr-FR"/>
        </w:rPr>
        <w:t>1</w:t>
      </w:r>
      <w:r w:rsidRPr="00E6633E">
        <w:rPr>
          <w:lang w:val="fr-FR"/>
        </w:rPr>
        <w:t xml:space="preserve"> Zone mixte </w:t>
      </w:r>
      <w:r w:rsidR="00B26B07">
        <w:rPr>
          <w:lang w:val="fr-FR"/>
        </w:rPr>
        <w:t>villageoise</w:t>
      </w:r>
      <w:r>
        <w:rPr>
          <w:lang w:val="fr-FR"/>
        </w:rPr>
        <w:t xml:space="preserve"> [</w:t>
      </w:r>
      <w:proofErr w:type="spellStart"/>
      <w:r>
        <w:rPr>
          <w:lang w:val="fr-FR"/>
        </w:rPr>
        <w:t>MIX-</w:t>
      </w:r>
      <w:r w:rsidR="00B26B07">
        <w:rPr>
          <w:lang w:val="fr-FR"/>
        </w:rPr>
        <w:t>v</w:t>
      </w:r>
      <w:proofErr w:type="spellEnd"/>
      <w:r>
        <w:rPr>
          <w:lang w:val="fr-FR"/>
        </w:rPr>
        <w:t>]</w:t>
      </w:r>
    </w:p>
    <w:p w14:paraId="35C023F0" w14:textId="77777777" w:rsidR="00B26B07" w:rsidRPr="00B26B07" w:rsidRDefault="00B26B07" w:rsidP="00B26B07">
      <w:pPr>
        <w:rPr>
          <w:lang w:val="fr-FR"/>
        </w:rPr>
      </w:pPr>
      <w:r w:rsidRPr="00B26B07">
        <w:rPr>
          <w:lang w:val="fr-FR"/>
        </w:rPr>
        <w:t>La zone mixte villageoise couvre les localités ou parties de localités à caractère rural. Elle est destinée à accueillir, dans des proportions qui varient en fonction de sa localisation et de sa vocation, des habitations, des activités artisanales, des activités de commerce dont la surface de vente est limitée à 150 m² par immeuble bâti, des services administratifs ou professionnels dont la surface utile est limitée à 250 m² par immeuble bâti, des activités de loisirs, des hôtels, des restaurants et des débits à boissons, des équipements de service public, des établissements de petite et moyenne envergure, ainsi que des activités de récréation et des espaces libres correspondant à l’ensemble de ces fonctions.</w:t>
      </w:r>
    </w:p>
    <w:p w14:paraId="6D77B90D" w14:textId="272F863B" w:rsidR="00E6633E" w:rsidRPr="006605E2" w:rsidRDefault="00B26B07" w:rsidP="00B26B07">
      <w:pPr>
        <w:rPr>
          <w:lang w:val="fr-FR"/>
        </w:rPr>
      </w:pPr>
      <w:r w:rsidRPr="00B26B07">
        <w:rPr>
          <w:lang w:val="fr-FR"/>
        </w:rPr>
        <w:t>La zone mixte villageoise est destinée aux maisons d’habitation unifamiliales isolées, jumelées ou groupées en bande et aux immeubles avec 8 logements au maximum.</w:t>
      </w:r>
    </w:p>
    <w:sectPr w:rsidR="00E6633E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24D7C"/>
    <w:multiLevelType w:val="hybridMultilevel"/>
    <w:tmpl w:val="557C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55C3E"/>
    <w:rsid w:val="00157FD2"/>
    <w:rsid w:val="00387019"/>
    <w:rsid w:val="0039622D"/>
    <w:rsid w:val="00397462"/>
    <w:rsid w:val="003A6D1D"/>
    <w:rsid w:val="003D6508"/>
    <w:rsid w:val="006605E2"/>
    <w:rsid w:val="006653E2"/>
    <w:rsid w:val="00703545"/>
    <w:rsid w:val="00732511"/>
    <w:rsid w:val="007B41C9"/>
    <w:rsid w:val="007B5125"/>
    <w:rsid w:val="008A46DB"/>
    <w:rsid w:val="008E54EC"/>
    <w:rsid w:val="009D6555"/>
    <w:rsid w:val="00A610F9"/>
    <w:rsid w:val="00A916BD"/>
    <w:rsid w:val="00AD5B20"/>
    <w:rsid w:val="00B208F3"/>
    <w:rsid w:val="00B26B07"/>
    <w:rsid w:val="00C10C63"/>
    <w:rsid w:val="00C85115"/>
    <w:rsid w:val="00CB2FE8"/>
    <w:rsid w:val="00CF3132"/>
    <w:rsid w:val="00D35FE3"/>
    <w:rsid w:val="00D56989"/>
    <w:rsid w:val="00E6633E"/>
    <w:rsid w:val="00EB23F4"/>
    <w:rsid w:val="00EC7A0C"/>
    <w:rsid w:val="00F163B8"/>
    <w:rsid w:val="00F4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D650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D650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2021-02-19T08:45:00Z</dcterms:modified>
</cp:coreProperties>
</file>