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58236989" w:rsidR="006605E2" w:rsidRDefault="0074212C" w:rsidP="0074212C">
      <w:pPr>
        <w:pStyle w:val="Heading1"/>
        <w:rPr>
          <w:lang w:val="fr-FR"/>
        </w:rPr>
      </w:pPr>
      <w:r w:rsidRPr="0074212C">
        <w:rPr>
          <w:lang w:val="fr-FR"/>
        </w:rPr>
        <w:t>Art. 1 Zones d’habitation 1</w:t>
      </w:r>
      <w:r>
        <w:rPr>
          <w:lang w:val="fr-FR"/>
        </w:rPr>
        <w:t xml:space="preserve"> - HAB-1</w:t>
      </w:r>
    </w:p>
    <w:p w14:paraId="76293E1A" w14:textId="55991F55" w:rsidR="0074212C" w:rsidRPr="0074212C" w:rsidRDefault="0074212C" w:rsidP="0074212C">
      <w:pPr>
        <w:rPr>
          <w:lang w:val="fr-FR"/>
        </w:rPr>
      </w:pPr>
      <w:r w:rsidRPr="0074212C">
        <w:rPr>
          <w:lang w:val="fr-FR"/>
        </w:rPr>
        <w:t>Les zones d’habitation englobent les terrains réservés à titre principal aux</w:t>
      </w:r>
      <w:r>
        <w:rPr>
          <w:lang w:val="fr-FR"/>
        </w:rPr>
        <w:t xml:space="preserve"> habitations. Y sont également admis des activités de commerce, des activités artisanales et de loisirs,</w:t>
      </w:r>
      <w:r w:rsidRPr="0074212C">
        <w:rPr>
          <w:lang w:val="fr-FR"/>
        </w:rPr>
        <w:t xml:space="preserve"> des services administratifs ou professionnels, des activités culturelles, des activités de culte, des équipements de service public, ainsi que des espaces libres correspondant à l’ensemble de ces fonctions.</w:t>
      </w:r>
    </w:p>
    <w:p w14:paraId="27406E7F" w14:textId="77777777" w:rsidR="0074212C" w:rsidRPr="0074212C" w:rsidRDefault="0074212C" w:rsidP="0074212C">
      <w:pPr>
        <w:rPr>
          <w:lang w:val="fr-FR"/>
        </w:rPr>
      </w:pPr>
      <w:r w:rsidRPr="0074212C">
        <w:rPr>
          <w:lang w:val="fr-FR"/>
        </w:rPr>
        <w:t>De manière générale, y sont interdits les constructions et les établissements qui, par leur nature, leur importance, leur étendue, leur volume et leur aspect seraient incompatibles avec la sécurité, la salubrité, la commodité et la tranquillité d’un quartier d’habitation.</w:t>
      </w:r>
    </w:p>
    <w:p w14:paraId="6DDBCC22" w14:textId="77777777" w:rsidR="0074212C" w:rsidRPr="0074212C" w:rsidRDefault="0074212C" w:rsidP="0074212C">
      <w:pPr>
        <w:rPr>
          <w:lang w:val="fr-FR"/>
        </w:rPr>
      </w:pPr>
      <w:r w:rsidRPr="0074212C">
        <w:rPr>
          <w:lang w:val="fr-FR"/>
        </w:rPr>
        <w:t>La zone d’habitation 1 est principalement destinée aux maisons d’habitation unifamiliales isolées, jumelées ou groupées en bande et aux immeubles avec 4 logements au maximum.</w:t>
      </w:r>
    </w:p>
    <w:p w14:paraId="61948E06" w14:textId="49D7B9C6" w:rsidR="0074212C" w:rsidRPr="006605E2" w:rsidRDefault="0074212C" w:rsidP="0074212C">
      <w:pPr>
        <w:rPr>
          <w:lang w:val="fr-FR"/>
        </w:rPr>
      </w:pPr>
      <w:r w:rsidRPr="0074212C">
        <w:rPr>
          <w:lang w:val="fr-FR"/>
        </w:rPr>
        <w:t xml:space="preserve">Pour tout plan d’aménagement particulier </w:t>
      </w:r>
      <w:r>
        <w:rPr>
          <w:lang w:val="fr-FR"/>
        </w:rPr>
        <w:t>« </w:t>
      </w:r>
      <w:r w:rsidRPr="0074212C">
        <w:rPr>
          <w:lang w:val="fr-FR"/>
        </w:rPr>
        <w:t>nouveau quartier</w:t>
      </w:r>
      <w:r>
        <w:rPr>
          <w:lang w:val="fr-FR"/>
        </w:rPr>
        <w:t> »</w:t>
      </w:r>
      <w:bookmarkStart w:id="0" w:name="_GoBack"/>
      <w:bookmarkEnd w:id="0"/>
      <w:r w:rsidRPr="0074212C">
        <w:rPr>
          <w:lang w:val="fr-FR"/>
        </w:rPr>
        <w:t xml:space="preserve"> exécutant une zone d’habitation 1, au moins la moitié des logements est de type maisons d’habitation unifamiliales isolées, jumelées ou groupées en bande. La surface construite brute à dédier à des fins de logement est de 90% au minimum.</w:t>
      </w:r>
    </w:p>
    <w:sectPr w:rsidR="0074212C"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344407"/>
    <w:rsid w:val="00387019"/>
    <w:rsid w:val="0039622D"/>
    <w:rsid w:val="00397462"/>
    <w:rsid w:val="003A681A"/>
    <w:rsid w:val="0057374B"/>
    <w:rsid w:val="006605E2"/>
    <w:rsid w:val="006653E2"/>
    <w:rsid w:val="00732511"/>
    <w:rsid w:val="0074212C"/>
    <w:rsid w:val="007B41C9"/>
    <w:rsid w:val="007B5125"/>
    <w:rsid w:val="008A46DB"/>
    <w:rsid w:val="008B3F11"/>
    <w:rsid w:val="00910ED9"/>
    <w:rsid w:val="00961348"/>
    <w:rsid w:val="009D6555"/>
    <w:rsid w:val="00A5488C"/>
    <w:rsid w:val="00A610F9"/>
    <w:rsid w:val="00AD5B20"/>
    <w:rsid w:val="00B208F3"/>
    <w:rsid w:val="00C10C63"/>
    <w:rsid w:val="00C85115"/>
    <w:rsid w:val="00CB2FE8"/>
    <w:rsid w:val="00CF3132"/>
    <w:rsid w:val="00D35FE3"/>
    <w:rsid w:val="00E44D0B"/>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910ED9"/>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910ED9"/>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31367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Words>
  <Characters>998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2020-09-10T06:54:00Z</dcterms:modified>
</cp:coreProperties>
</file>