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8BD01" w14:textId="312C49FC" w:rsidR="00A0122F" w:rsidRDefault="00A0122F" w:rsidP="00A0122F">
      <w:pPr>
        <w:pStyle w:val="Heading1"/>
        <w:rPr>
          <w:lang w:val="fr-FR"/>
        </w:rPr>
      </w:pPr>
      <w:r>
        <w:rPr>
          <w:lang w:val="fr-FR"/>
        </w:rPr>
        <w:t xml:space="preserve">Art. 5 Quartier existant </w:t>
      </w:r>
      <w:proofErr w:type="spellStart"/>
      <w:r>
        <w:rPr>
          <w:lang w:val="fr-FR"/>
        </w:rPr>
        <w:t>MIX-v</w:t>
      </w:r>
      <w:proofErr w:type="spellEnd"/>
    </w:p>
    <w:p w14:paraId="0B1F0970" w14:textId="50D44CB3" w:rsidR="00A0122F" w:rsidRDefault="00A0122F" w:rsidP="00A0122F">
      <w:pPr>
        <w:rPr>
          <w:lang w:val="fr-FR"/>
        </w:rPr>
      </w:pPr>
      <w:r w:rsidRPr="00A0122F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proofErr w:type="spellStart"/>
      <w:r w:rsidRPr="00A0122F">
        <w:rPr>
          <w:lang w:val="fr-FR"/>
        </w:rPr>
        <w:t>MIX-v</w:t>
      </w:r>
      <w:proofErr w:type="spellEnd"/>
      <w:r>
        <w:rPr>
          <w:lang w:val="fr-FR"/>
        </w:rPr>
        <w:t> »</w:t>
      </w:r>
      <w:r w:rsidRPr="00A0122F">
        <w:rPr>
          <w:lang w:val="fr-FR"/>
        </w:rPr>
        <w:t xml:space="preserve"> pour les nouvelles</w:t>
      </w:r>
      <w:r>
        <w:rPr>
          <w:lang w:val="fr-FR"/>
        </w:rPr>
        <w:t xml:space="preserve"> </w:t>
      </w:r>
      <w:r w:rsidRPr="00A0122F">
        <w:rPr>
          <w:lang w:val="fr-FR"/>
        </w:rPr>
        <w:t>constructions</w:t>
      </w:r>
      <w:r>
        <w:rPr>
          <w:lang w:val="fr-FR"/>
        </w:rPr>
        <w:t xml:space="preserve"> principales* à titre indicatif</w:t>
      </w:r>
      <w:r w:rsidRPr="00A0122F">
        <w:rPr>
          <w:lang w:val="fr-FR"/>
        </w:rPr>
        <w:t>: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413"/>
        <w:gridCol w:w="1843"/>
        <w:gridCol w:w="1842"/>
      </w:tblGrid>
      <w:tr w:rsidR="00A0122F" w:rsidRPr="005D5F9A" w14:paraId="28B9FE92" w14:textId="77777777" w:rsidTr="00441072">
        <w:trPr>
          <w:jc w:val="center"/>
        </w:trPr>
        <w:tc>
          <w:tcPr>
            <w:tcW w:w="2835" w:type="dxa"/>
            <w:gridSpan w:val="2"/>
            <w:vMerge w:val="restart"/>
            <w:shd w:val="clear" w:color="auto" w:fill="B6C8B5"/>
            <w:noWrap/>
            <w:vAlign w:val="center"/>
            <w:hideMark/>
          </w:tcPr>
          <w:p w14:paraId="18F46FE3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Type de prescription</w:t>
            </w:r>
          </w:p>
        </w:tc>
        <w:tc>
          <w:tcPr>
            <w:tcW w:w="5098" w:type="dxa"/>
            <w:gridSpan w:val="3"/>
            <w:shd w:val="clear" w:color="auto" w:fill="B6C8B5"/>
            <w:vAlign w:val="center"/>
          </w:tcPr>
          <w:p w14:paraId="4BEEF1AB" w14:textId="128FC8DA" w:rsidR="00A0122F" w:rsidRPr="0002642C" w:rsidRDefault="00A0122F" w:rsidP="00A0122F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Prescriptions du quartier existant</w:t>
            </w:r>
            <w:r>
              <w:rPr>
                <w:bCs/>
              </w:rPr>
              <w:t xml:space="preserve"> </w:t>
            </w:r>
            <w:r w:rsidRPr="0002642C">
              <w:rPr>
                <w:bCs/>
              </w:rPr>
              <w:t>MIX-v</w:t>
            </w:r>
          </w:p>
        </w:tc>
      </w:tr>
      <w:tr w:rsidR="00A0122F" w:rsidRPr="0002642C" w14:paraId="3C62D536" w14:textId="77777777" w:rsidTr="00441072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0267EB87" w14:textId="77777777" w:rsidR="00A0122F" w:rsidRPr="0002642C" w:rsidRDefault="00A0122F" w:rsidP="00A0122F">
            <w:pPr>
              <w:pStyle w:val="NormalTableau"/>
              <w:jc w:val="center"/>
            </w:pPr>
          </w:p>
        </w:tc>
        <w:tc>
          <w:tcPr>
            <w:tcW w:w="1413" w:type="dxa"/>
            <w:vMerge w:val="restart"/>
            <w:shd w:val="clear" w:color="auto" w:fill="B6C8B5"/>
            <w:vAlign w:val="center"/>
          </w:tcPr>
          <w:p w14:paraId="67C34E44" w14:textId="77777777" w:rsidR="00A0122F" w:rsidRPr="0002642C" w:rsidRDefault="00A0122F" w:rsidP="00A0122F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Terrains plats</w:t>
            </w:r>
          </w:p>
        </w:tc>
        <w:tc>
          <w:tcPr>
            <w:tcW w:w="3685" w:type="dxa"/>
            <w:gridSpan w:val="2"/>
            <w:shd w:val="clear" w:color="auto" w:fill="B6C8B5"/>
            <w:vAlign w:val="center"/>
          </w:tcPr>
          <w:p w14:paraId="4A9E77B2" w14:textId="77777777" w:rsidR="00A0122F" w:rsidRPr="0002642C" w:rsidRDefault="00A0122F" w:rsidP="00A0122F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Terrains en fortes pentes*</w:t>
            </w:r>
          </w:p>
        </w:tc>
      </w:tr>
      <w:tr w:rsidR="00A0122F" w:rsidRPr="005D5F9A" w14:paraId="72A091D2" w14:textId="77777777" w:rsidTr="00441072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369A4186" w14:textId="77777777" w:rsidR="00A0122F" w:rsidRPr="0002642C" w:rsidRDefault="00A0122F" w:rsidP="00A0122F">
            <w:pPr>
              <w:pStyle w:val="NormalTableau"/>
              <w:jc w:val="center"/>
            </w:pPr>
          </w:p>
        </w:tc>
        <w:tc>
          <w:tcPr>
            <w:tcW w:w="1413" w:type="dxa"/>
            <w:vMerge/>
            <w:shd w:val="clear" w:color="auto" w:fill="B6C8B5"/>
            <w:vAlign w:val="center"/>
          </w:tcPr>
          <w:p w14:paraId="56D08167" w14:textId="77777777" w:rsidR="00A0122F" w:rsidRPr="0002642C" w:rsidRDefault="00A0122F" w:rsidP="00A0122F">
            <w:pPr>
              <w:pStyle w:val="NormalTableau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auto" w:fill="B6C8B5"/>
            <w:vAlign w:val="center"/>
          </w:tcPr>
          <w:p w14:paraId="18013073" w14:textId="77777777" w:rsidR="00A0122F" w:rsidRPr="0002642C" w:rsidRDefault="00A0122F" w:rsidP="00A0122F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Contrehaut de la voie desservante*</w:t>
            </w:r>
          </w:p>
        </w:tc>
        <w:tc>
          <w:tcPr>
            <w:tcW w:w="1842" w:type="dxa"/>
            <w:shd w:val="clear" w:color="auto" w:fill="B6C8B5"/>
            <w:vAlign w:val="center"/>
          </w:tcPr>
          <w:p w14:paraId="00AC7210" w14:textId="77777777" w:rsidR="00A0122F" w:rsidRPr="0002642C" w:rsidRDefault="00A0122F" w:rsidP="00A0122F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Contrebas de la voie desservante*</w:t>
            </w:r>
          </w:p>
        </w:tc>
      </w:tr>
      <w:tr w:rsidR="00A0122F" w:rsidRPr="0002642C" w14:paraId="24B12CDC" w14:textId="77777777" w:rsidTr="00441072">
        <w:trPr>
          <w:trHeight w:val="355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15072678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Reculs*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5B8E4D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Avant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296F0F78" w14:textId="3BC7B480" w:rsidR="00A0122F" w:rsidRPr="0002642C" w:rsidRDefault="00A0122F" w:rsidP="00441072">
            <w:pPr>
              <w:pStyle w:val="NormalTableau"/>
              <w:jc w:val="center"/>
            </w:pPr>
            <w:r w:rsidRPr="0002642C">
              <w:t>Min 6,00</w:t>
            </w:r>
            <w:r w:rsidR="00441072">
              <w:t xml:space="preserve"> </w:t>
            </w:r>
            <w:r w:rsidRPr="0002642C">
              <w:t>m</w:t>
            </w:r>
          </w:p>
        </w:tc>
      </w:tr>
      <w:tr w:rsidR="00A0122F" w:rsidRPr="0002642C" w14:paraId="0F5F8288" w14:textId="77777777" w:rsidTr="00441072">
        <w:trPr>
          <w:trHeight w:val="344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C12CB97" w14:textId="77777777" w:rsidR="00A0122F" w:rsidRPr="0002642C" w:rsidRDefault="00A0122F" w:rsidP="00A0122F">
            <w:pPr>
              <w:pStyle w:val="NormalTableau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192743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Latéral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38041327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0,00m ou min 3,00 m</w:t>
            </w:r>
          </w:p>
        </w:tc>
      </w:tr>
      <w:tr w:rsidR="00A0122F" w:rsidRPr="0002642C" w14:paraId="30B3A4A2" w14:textId="77777777" w:rsidTr="00441072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E1F5A32" w14:textId="77777777" w:rsidR="00A0122F" w:rsidRPr="0002642C" w:rsidRDefault="00A0122F" w:rsidP="00A0122F">
            <w:pPr>
              <w:pStyle w:val="NormalTableau"/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D4123E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Arrière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29CCCBD0" w14:textId="50602099" w:rsidR="00A0122F" w:rsidRPr="0002642C" w:rsidRDefault="00A0122F" w:rsidP="00441072">
            <w:pPr>
              <w:pStyle w:val="NormalTableau"/>
              <w:jc w:val="center"/>
            </w:pPr>
            <w:r w:rsidRPr="0002642C">
              <w:t>Min 6,00</w:t>
            </w:r>
            <w:r w:rsidR="00441072">
              <w:t xml:space="preserve"> </w:t>
            </w:r>
            <w:r w:rsidRPr="0002642C">
              <w:t>m</w:t>
            </w:r>
          </w:p>
        </w:tc>
      </w:tr>
      <w:tr w:rsidR="00A0122F" w:rsidRPr="005D5F9A" w14:paraId="4365F504" w14:textId="77777777" w:rsidTr="00441072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76BFABEC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Type et implantation des constructions hors sol et sous-sol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336B1B" w14:textId="752332F6" w:rsidR="00A0122F" w:rsidRPr="0002642C" w:rsidRDefault="00A0122F" w:rsidP="00A0122F">
            <w:pPr>
              <w:pStyle w:val="NormalTableau"/>
              <w:jc w:val="center"/>
            </w:pPr>
            <w:r w:rsidRPr="0002642C">
              <w:t>Type de construction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79A0B3B6" w14:textId="1E5AC479" w:rsidR="00A0122F" w:rsidRPr="00712901" w:rsidRDefault="00A0122F" w:rsidP="00A0122F">
            <w:pPr>
              <w:pStyle w:val="NormalTableau"/>
              <w:jc w:val="center"/>
            </w:pPr>
            <w:r w:rsidRPr="00712901">
              <w:t>Maisons unifamiliales* et bi-familiales*:</w:t>
            </w:r>
          </w:p>
          <w:p w14:paraId="251B4335" w14:textId="77777777" w:rsidR="00A0122F" w:rsidRPr="00712901" w:rsidRDefault="00A0122F" w:rsidP="00A0122F">
            <w:pPr>
              <w:pStyle w:val="NormalTableau"/>
              <w:jc w:val="center"/>
            </w:pPr>
            <w:r w:rsidRPr="00712901">
              <w:t>isolées ou groupées</w:t>
            </w:r>
          </w:p>
          <w:p w14:paraId="21EE05EC" w14:textId="1B3018B9" w:rsidR="00A0122F" w:rsidRPr="00712901" w:rsidRDefault="00A0122F" w:rsidP="00A0122F">
            <w:pPr>
              <w:pStyle w:val="NormalTableau"/>
              <w:jc w:val="center"/>
            </w:pPr>
            <w:r w:rsidRPr="00712901">
              <w:t>Maisons plurifamiliales*: isolées</w:t>
            </w:r>
          </w:p>
        </w:tc>
      </w:tr>
      <w:tr w:rsidR="00A0122F" w:rsidRPr="0002642C" w14:paraId="15F8E07B" w14:textId="77777777" w:rsidTr="00441072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397582D4" w14:textId="77777777" w:rsidR="00A0122F" w:rsidRPr="0002642C" w:rsidRDefault="00A0122F" w:rsidP="00A0122F">
            <w:pPr>
              <w:pStyle w:val="NormalTableau"/>
              <w:jc w:val="center"/>
              <w:rPr>
                <w:sz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28D9D4" w14:textId="25B9DC71" w:rsidR="00A0122F" w:rsidRPr="0002642C" w:rsidRDefault="00A0122F" w:rsidP="00A0122F">
            <w:pPr>
              <w:pStyle w:val="NormalTableau"/>
              <w:jc w:val="center"/>
            </w:pPr>
            <w:r w:rsidRPr="0002642C">
              <w:t>Bande de construction*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7639798C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30,00 m</w:t>
            </w:r>
          </w:p>
        </w:tc>
      </w:tr>
      <w:tr w:rsidR="00A0122F" w:rsidRPr="0002642C" w14:paraId="54099C96" w14:textId="77777777" w:rsidTr="00441072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07C88276" w14:textId="77777777" w:rsidR="00A0122F" w:rsidRPr="0002642C" w:rsidRDefault="00A0122F" w:rsidP="00A0122F">
            <w:pPr>
              <w:pStyle w:val="NormalTableau"/>
              <w:jc w:val="center"/>
              <w:rPr>
                <w:sz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41B00D" w14:textId="664A950B" w:rsidR="00A0122F" w:rsidRPr="0002642C" w:rsidRDefault="00A0122F" w:rsidP="00A0122F">
            <w:pPr>
              <w:pStyle w:val="NormalTableau"/>
              <w:jc w:val="center"/>
            </w:pPr>
            <w:r w:rsidRPr="0002642C">
              <w:t>Profondeur* des constructions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1D0BABA1" w14:textId="55E71D45" w:rsidR="00A0122F" w:rsidRPr="00712901" w:rsidRDefault="00A0122F" w:rsidP="00A0122F">
            <w:pPr>
              <w:pStyle w:val="NormalTableau"/>
              <w:jc w:val="center"/>
            </w:pPr>
            <w:r>
              <w:t>Sous-sol*</w:t>
            </w:r>
            <w:r w:rsidRPr="00712901">
              <w:t>: 24, 00 m</w:t>
            </w:r>
          </w:p>
          <w:p w14:paraId="63C40F36" w14:textId="0640EC74" w:rsidR="00A0122F" w:rsidRPr="00712901" w:rsidRDefault="00A0122F" w:rsidP="00A0122F">
            <w:pPr>
              <w:pStyle w:val="NormalTableau"/>
              <w:jc w:val="center"/>
            </w:pPr>
            <w:r w:rsidRPr="00712901">
              <w:t>1</w:t>
            </w:r>
            <w:r w:rsidRPr="00712901">
              <w:rPr>
                <w:vertAlign w:val="superscript"/>
              </w:rPr>
              <w:t>er</w:t>
            </w:r>
            <w:r w:rsidRPr="00712901">
              <w:t xml:space="preserve"> niveau plein*: 24,00 m</w:t>
            </w:r>
          </w:p>
          <w:p w14:paraId="73886EA5" w14:textId="3013E4E5" w:rsidR="00A0122F" w:rsidRPr="0002642C" w:rsidRDefault="00A0122F" w:rsidP="00A0122F">
            <w:pPr>
              <w:pStyle w:val="NormalTableau"/>
              <w:jc w:val="center"/>
            </w:pPr>
            <w:r>
              <w:t>Étages</w:t>
            </w:r>
            <w:r w:rsidRPr="0002642C">
              <w:t>: 16,00 m</w:t>
            </w:r>
          </w:p>
        </w:tc>
      </w:tr>
      <w:tr w:rsidR="00A0122F" w:rsidRPr="0002642C" w14:paraId="22D4AB6B" w14:textId="77777777" w:rsidTr="00441072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FC90F05" w14:textId="5644B776" w:rsidR="00A0122F" w:rsidRPr="0002642C" w:rsidRDefault="00A0122F" w:rsidP="00A0122F">
            <w:pPr>
              <w:pStyle w:val="NormalTableau"/>
              <w:jc w:val="center"/>
            </w:pPr>
            <w:r w:rsidRPr="0002642C">
              <w:t>Nombre de niveaux*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2F51F534" w14:textId="77777777" w:rsidR="00A0122F" w:rsidRPr="00712901" w:rsidRDefault="00A0122F" w:rsidP="00A0122F">
            <w:pPr>
              <w:pStyle w:val="NormalTableau"/>
              <w:jc w:val="center"/>
            </w:pPr>
            <w:r w:rsidRPr="00712901">
              <w:t>Max 2 niveaux pleins*</w:t>
            </w:r>
          </w:p>
          <w:p w14:paraId="7638A32E" w14:textId="77777777" w:rsidR="00A0122F" w:rsidRPr="00712901" w:rsidRDefault="00A0122F" w:rsidP="00A0122F">
            <w:pPr>
              <w:pStyle w:val="NormalTableau"/>
              <w:jc w:val="center"/>
            </w:pPr>
            <w:r w:rsidRPr="00712901">
              <w:t>+1 comble* aménagé ou étage en retrait*</w:t>
            </w:r>
          </w:p>
          <w:p w14:paraId="75D90D00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+1 niveau en sous-sol*</w:t>
            </w:r>
          </w:p>
        </w:tc>
      </w:tr>
      <w:tr w:rsidR="00A0122F" w:rsidRPr="0002642C" w14:paraId="629384CF" w14:textId="77777777" w:rsidTr="00441072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53C0E96F" w14:textId="253F1C5C" w:rsidR="00A0122F" w:rsidRPr="0002642C" w:rsidRDefault="00A0122F" w:rsidP="00A0122F">
            <w:pPr>
              <w:pStyle w:val="NormalTableau"/>
              <w:jc w:val="center"/>
            </w:pPr>
            <w:r w:rsidRPr="0002642C">
              <w:t>Hauteur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C81EB1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Corniche*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A4E3E32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Max 8,00 m</w:t>
            </w:r>
          </w:p>
        </w:tc>
        <w:tc>
          <w:tcPr>
            <w:tcW w:w="1843" w:type="dxa"/>
            <w:vAlign w:val="center"/>
          </w:tcPr>
          <w:p w14:paraId="06B4F276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Max 11,00 m</w:t>
            </w:r>
          </w:p>
        </w:tc>
        <w:tc>
          <w:tcPr>
            <w:tcW w:w="1842" w:type="dxa"/>
            <w:vAlign w:val="center"/>
          </w:tcPr>
          <w:p w14:paraId="66C65ABA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Max 8,00 m</w:t>
            </w:r>
          </w:p>
        </w:tc>
      </w:tr>
      <w:tr w:rsidR="00A0122F" w:rsidRPr="0002642C" w14:paraId="098549DD" w14:textId="77777777" w:rsidTr="00441072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05AE0F9" w14:textId="77777777" w:rsidR="00A0122F" w:rsidRPr="0002642C" w:rsidRDefault="00A0122F" w:rsidP="00A0122F">
            <w:pPr>
              <w:pStyle w:val="NormalTableau"/>
              <w:jc w:val="center"/>
              <w:rPr>
                <w:sz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75A040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Faîtage*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40919164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Max 12,00 m</w:t>
            </w:r>
          </w:p>
        </w:tc>
        <w:tc>
          <w:tcPr>
            <w:tcW w:w="1843" w:type="dxa"/>
            <w:vAlign w:val="center"/>
          </w:tcPr>
          <w:p w14:paraId="2B837083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Max 15,00 m</w:t>
            </w:r>
          </w:p>
        </w:tc>
        <w:tc>
          <w:tcPr>
            <w:tcW w:w="1842" w:type="dxa"/>
            <w:vAlign w:val="center"/>
          </w:tcPr>
          <w:p w14:paraId="6C801A7E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Max 12,00 m</w:t>
            </w:r>
          </w:p>
        </w:tc>
      </w:tr>
      <w:tr w:rsidR="00A0122F" w:rsidRPr="005D5F9A" w14:paraId="47FCABA9" w14:textId="77777777" w:rsidTr="00441072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96F60F3" w14:textId="77777777" w:rsidR="00A0122F" w:rsidRPr="0002642C" w:rsidRDefault="00A0122F" w:rsidP="00A0122F">
            <w:pPr>
              <w:pStyle w:val="NormalTableau"/>
              <w:jc w:val="center"/>
              <w:rPr>
                <w:sz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E736ED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Acrotère*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6132E41C" w14:textId="6B18520F" w:rsidR="00A0122F" w:rsidRPr="00712901" w:rsidRDefault="00A0122F" w:rsidP="00A0122F">
            <w:pPr>
              <w:pStyle w:val="NormalTableau"/>
              <w:jc w:val="center"/>
            </w:pPr>
            <w:r w:rsidRPr="00712901">
              <w:t>Dernier niveau plein*: 8,50</w:t>
            </w:r>
            <w:r w:rsidR="00441072">
              <w:t xml:space="preserve"> </w:t>
            </w:r>
            <w:r w:rsidRPr="00712901">
              <w:t>m</w:t>
            </w:r>
          </w:p>
          <w:p w14:paraId="7865E0FB" w14:textId="6A9B09A0" w:rsidR="00A0122F" w:rsidRPr="0002642C" w:rsidRDefault="00A0122F" w:rsidP="00441072">
            <w:pPr>
              <w:pStyle w:val="NormalTableau"/>
              <w:jc w:val="center"/>
            </w:pPr>
            <w:r w:rsidRPr="00712901">
              <w:t>Étage en retrait*: 11,50</w:t>
            </w:r>
            <w:r w:rsidR="00441072">
              <w:t xml:space="preserve"> </w:t>
            </w:r>
            <w:r w:rsidRPr="00712901">
              <w:t>m</w:t>
            </w:r>
          </w:p>
        </w:tc>
        <w:tc>
          <w:tcPr>
            <w:tcW w:w="1843" w:type="dxa"/>
            <w:vAlign w:val="center"/>
          </w:tcPr>
          <w:p w14:paraId="77750314" w14:textId="15059B67" w:rsidR="00A0122F" w:rsidRPr="00712901" w:rsidRDefault="00A0122F" w:rsidP="00A0122F">
            <w:pPr>
              <w:pStyle w:val="NormalTableau"/>
              <w:jc w:val="center"/>
            </w:pPr>
            <w:r w:rsidRPr="00712901">
              <w:t>Dernier niveau plein*: 11,50</w:t>
            </w:r>
            <w:r w:rsidR="00441072">
              <w:t xml:space="preserve"> </w:t>
            </w:r>
            <w:r w:rsidRPr="00712901">
              <w:t>m</w:t>
            </w:r>
          </w:p>
          <w:p w14:paraId="5F0406E2" w14:textId="60D9A712" w:rsidR="00A0122F" w:rsidRPr="0002642C" w:rsidRDefault="00A0122F" w:rsidP="00441072">
            <w:pPr>
              <w:pStyle w:val="NormalTableau"/>
              <w:jc w:val="center"/>
            </w:pPr>
            <w:r w:rsidRPr="00712901">
              <w:t>Étage en retrait*: 15,50</w:t>
            </w:r>
            <w:r w:rsidR="00441072">
              <w:t xml:space="preserve"> </w:t>
            </w:r>
            <w:r w:rsidRPr="00712901">
              <w:t>m</w:t>
            </w:r>
          </w:p>
        </w:tc>
        <w:tc>
          <w:tcPr>
            <w:tcW w:w="1842" w:type="dxa"/>
            <w:vAlign w:val="center"/>
          </w:tcPr>
          <w:p w14:paraId="3888E63E" w14:textId="3CA267E7" w:rsidR="00A0122F" w:rsidRPr="00712901" w:rsidRDefault="00A0122F" w:rsidP="00A0122F">
            <w:pPr>
              <w:pStyle w:val="NormalTableau"/>
              <w:jc w:val="center"/>
            </w:pPr>
            <w:r w:rsidRPr="00712901">
              <w:t>Dernier niveau plein*: 8,50</w:t>
            </w:r>
            <w:r w:rsidR="00441072">
              <w:t xml:space="preserve"> </w:t>
            </w:r>
            <w:r w:rsidRPr="00712901">
              <w:t>m</w:t>
            </w:r>
          </w:p>
          <w:p w14:paraId="76F59FB4" w14:textId="780A9E28" w:rsidR="00A0122F" w:rsidRPr="0002642C" w:rsidRDefault="00A0122F" w:rsidP="00441072">
            <w:pPr>
              <w:pStyle w:val="NormalTableau"/>
              <w:jc w:val="center"/>
            </w:pPr>
            <w:r w:rsidRPr="00712901">
              <w:t>Étage en retrait*: 11,50</w:t>
            </w:r>
            <w:r w:rsidR="00441072">
              <w:t xml:space="preserve"> </w:t>
            </w:r>
            <w:r w:rsidRPr="00712901">
              <w:t>m</w:t>
            </w:r>
          </w:p>
        </w:tc>
      </w:tr>
      <w:tr w:rsidR="00A0122F" w:rsidRPr="005D5F9A" w14:paraId="47C99317" w14:textId="77777777" w:rsidTr="00441072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43524231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Nombre d’unités de logement*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45C23CCC" w14:textId="3A7049B9" w:rsidR="00A0122F" w:rsidRPr="005D5F9A" w:rsidRDefault="00A0122F" w:rsidP="00A0122F">
            <w:pPr>
              <w:pStyle w:val="NormalTableau"/>
              <w:jc w:val="center"/>
            </w:pPr>
            <w:r w:rsidRPr="00524D76">
              <w:t>Unif. isolées: 4,00 ares par logement</w:t>
            </w:r>
          </w:p>
          <w:p w14:paraId="47A346A2" w14:textId="1F311E9E" w:rsidR="00A0122F" w:rsidRPr="005D5F9A" w:rsidRDefault="00A0122F" w:rsidP="00A0122F">
            <w:pPr>
              <w:pStyle w:val="NormalTableau"/>
              <w:jc w:val="center"/>
            </w:pPr>
            <w:r w:rsidRPr="00524D76">
              <w:t>Unif. jumelées ou en bande: 3,50 ares par logement</w:t>
            </w:r>
          </w:p>
          <w:p w14:paraId="5DD99D9A" w14:textId="3BE34A98" w:rsidR="00A0122F" w:rsidRPr="005D5F9A" w:rsidRDefault="00A0122F" w:rsidP="00A0122F">
            <w:pPr>
              <w:pStyle w:val="NormalTableau"/>
              <w:jc w:val="center"/>
            </w:pPr>
            <w:r>
              <w:t>Plurif.</w:t>
            </w:r>
            <w:r w:rsidRPr="00524D76">
              <w:t>: 3,00 ares par logement, sans dépasser</w:t>
            </w:r>
            <w:r w:rsidRPr="005D5F9A">
              <w:t xml:space="preserve"> 4 logements</w:t>
            </w:r>
          </w:p>
          <w:p w14:paraId="06311945" w14:textId="77777777" w:rsidR="00A0122F" w:rsidRDefault="00A0122F" w:rsidP="00A0122F">
            <w:pPr>
              <w:pStyle w:val="NormalTableau"/>
              <w:jc w:val="center"/>
            </w:pPr>
            <w:r>
              <w:t>Constructions avant 1945</w:t>
            </w:r>
            <w:r w:rsidRPr="005D5F9A">
              <w:t>: 2,50 ares par logement</w:t>
            </w:r>
          </w:p>
          <w:p w14:paraId="007FF43E" w14:textId="6D603F9B" w:rsidR="00441072" w:rsidRPr="005D5F9A" w:rsidRDefault="00441072" w:rsidP="00441072">
            <w:pPr>
              <w:pStyle w:val="NormalTableau"/>
              <w:jc w:val="center"/>
            </w:pPr>
            <w:r w:rsidRPr="00441072">
              <w:t>Toute construction: Max. 1 logement intégré* par unité de logement*</w:t>
            </w:r>
          </w:p>
        </w:tc>
      </w:tr>
      <w:tr w:rsidR="00A0122F" w:rsidRPr="0002642C" w14:paraId="3B12D977" w14:textId="77777777" w:rsidTr="00441072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1B1CA569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Emplacements de stationnement</w:t>
            </w:r>
          </w:p>
        </w:tc>
        <w:tc>
          <w:tcPr>
            <w:tcW w:w="5098" w:type="dxa"/>
            <w:gridSpan w:val="3"/>
            <w:shd w:val="clear" w:color="auto" w:fill="auto"/>
            <w:vAlign w:val="center"/>
          </w:tcPr>
          <w:p w14:paraId="35027A19" w14:textId="77777777" w:rsidR="00A0122F" w:rsidRPr="0002642C" w:rsidRDefault="00A0122F" w:rsidP="00A0122F">
            <w:pPr>
              <w:pStyle w:val="NormalTableau"/>
              <w:jc w:val="center"/>
            </w:pPr>
            <w:r w:rsidRPr="0002642C">
              <w:t>Sur la même parcelle*</w:t>
            </w:r>
          </w:p>
        </w:tc>
      </w:tr>
    </w:tbl>
    <w:p w14:paraId="7B8F5244" w14:textId="3EB59F3A" w:rsidR="00A0122F" w:rsidRDefault="00A0122F" w:rsidP="00A0122F">
      <w:pPr>
        <w:rPr>
          <w:lang w:val="fr-FR"/>
        </w:rPr>
      </w:pPr>
    </w:p>
    <w:p w14:paraId="317C66BD" w14:textId="1AB8734E" w:rsidR="00A0122F" w:rsidRPr="00A0122F" w:rsidRDefault="00A0122F" w:rsidP="00A0122F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>
        <w:rPr>
          <w:lang w:val="fr-FR"/>
        </w:rPr>
        <w:t>5</w:t>
      </w:r>
      <w:r w:rsidRPr="00A0122F">
        <w:rPr>
          <w:lang w:val="fr-FR"/>
        </w:rPr>
        <w:t>.1 Reculs* des constructions*</w:t>
      </w:r>
    </w:p>
    <w:p w14:paraId="0C7E2DC4" w14:textId="19E9C344" w:rsidR="00A0122F" w:rsidRPr="00A0122F" w:rsidRDefault="00A0122F" w:rsidP="00A0122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>
        <w:rPr>
          <w:lang w:val="fr-FR"/>
        </w:rPr>
        <w:t>5</w:t>
      </w:r>
      <w:r w:rsidRPr="00A0122F">
        <w:rPr>
          <w:lang w:val="fr-FR"/>
        </w:rPr>
        <w:t>.1.1 Recul* avant des constructions*</w:t>
      </w:r>
    </w:p>
    <w:p w14:paraId="2A1633C1" w14:textId="77777777" w:rsidR="00A0122F" w:rsidRDefault="00A0122F" w:rsidP="00A0122F">
      <w:pPr>
        <w:rPr>
          <w:lang w:val="fr-FR"/>
        </w:rPr>
      </w:pPr>
      <w:r w:rsidRPr="00A0122F">
        <w:rPr>
          <w:lang w:val="fr-FR"/>
        </w:rPr>
        <w:t>Les constructions principales* doi</w:t>
      </w:r>
      <w:r>
        <w:rPr>
          <w:lang w:val="fr-FR"/>
        </w:rPr>
        <w:t>vent être implantées comme suit:</w:t>
      </w:r>
    </w:p>
    <w:p w14:paraId="33CAFDC7" w14:textId="0D768BC5" w:rsidR="00A0122F" w:rsidRDefault="00A0122F" w:rsidP="00A0122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0122F">
        <w:rPr>
          <w:lang w:val="fr-FR"/>
        </w:rPr>
        <w:t>lorsque</w:t>
      </w:r>
      <w:proofErr w:type="gramEnd"/>
      <w:r w:rsidRPr="00A0122F">
        <w:rPr>
          <w:lang w:val="fr-FR"/>
        </w:rPr>
        <w:t xml:space="preserve"> la construction* projetée s’inscrit entre deux constructions principales* existantes (sises sur les deux parcelles* voisines desservie par la même voirie), la façade avant est édifiée à l’intérieur de la bande d’alignement déterminée par la façade avant des constructions principales*</w:t>
      </w:r>
      <w:r>
        <w:rPr>
          <w:lang w:val="fr-FR"/>
        </w:rPr>
        <w:t xml:space="preserve"> voisines</w:t>
      </w:r>
      <w:r w:rsidRPr="00A0122F">
        <w:rPr>
          <w:lang w:val="fr-FR"/>
        </w:rPr>
        <w:t>;</w:t>
      </w:r>
    </w:p>
    <w:p w14:paraId="17DCBB31" w14:textId="54FF7A6E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B97CE10" wp14:editId="19C92790">
            <wp:extent cx="1657350" cy="1209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8B3DC" w14:textId="77777777" w:rsidR="00A0122F" w:rsidRPr="00A0122F" w:rsidRDefault="00A0122F" w:rsidP="00A0122F">
      <w:pPr>
        <w:rPr>
          <w:lang w:val="fr-FR"/>
        </w:rPr>
      </w:pPr>
    </w:p>
    <w:p w14:paraId="3BEFA4FB" w14:textId="4E303A8B" w:rsidR="00A0122F" w:rsidRDefault="00A0122F" w:rsidP="00A0122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0122F">
        <w:rPr>
          <w:lang w:val="fr-FR"/>
        </w:rPr>
        <w:t>dans</w:t>
      </w:r>
      <w:proofErr w:type="gramEnd"/>
      <w:r w:rsidRPr="00A0122F">
        <w:rPr>
          <w:lang w:val="fr-FR"/>
        </w:rPr>
        <w:t xml:space="preserve"> les autres cas de figure, le recul* avant est de 6,00 m minimum;</w:t>
      </w:r>
    </w:p>
    <w:p w14:paraId="2B42CD99" w14:textId="4F5B4930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DA13964" wp14:editId="2D23BECB">
            <wp:extent cx="145732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F2B13" w14:textId="77777777" w:rsidR="00A0122F" w:rsidRPr="00A0122F" w:rsidRDefault="00A0122F" w:rsidP="00A0122F">
      <w:pPr>
        <w:rPr>
          <w:lang w:val="fr-FR"/>
        </w:rPr>
      </w:pPr>
    </w:p>
    <w:p w14:paraId="7398F54A" w14:textId="7E6BE489" w:rsidR="00A0122F" w:rsidRPr="00A0122F" w:rsidRDefault="00A0122F" w:rsidP="00A0122F">
      <w:pPr>
        <w:rPr>
          <w:lang w:val="fr-FR"/>
        </w:rPr>
      </w:pPr>
      <w:r>
        <w:rPr>
          <w:lang w:val="fr-FR"/>
        </w:rPr>
        <w:t>Art. 5</w:t>
      </w:r>
      <w:r w:rsidRPr="00A0122F">
        <w:rPr>
          <w:lang w:val="fr-FR"/>
        </w:rPr>
        <w:t>.1.2 Recul* latéral des constructions*</w:t>
      </w:r>
    </w:p>
    <w:p w14:paraId="4B847F0D" w14:textId="1DED6F98" w:rsidR="00A0122F" w:rsidRDefault="00A0122F" w:rsidP="00A0122F">
      <w:pPr>
        <w:rPr>
          <w:lang w:val="fr-FR"/>
        </w:rPr>
      </w:pPr>
      <w:r w:rsidRPr="00A0122F">
        <w:rPr>
          <w:lang w:val="fr-FR"/>
        </w:rPr>
        <w:t>Toute nouvelle construction principale* est implantée en recul* de 3,00 m</w:t>
      </w:r>
      <w:r>
        <w:rPr>
          <w:lang w:val="fr-FR"/>
        </w:rPr>
        <w:t xml:space="preserve"> </w:t>
      </w:r>
      <w:r w:rsidRPr="00A0122F">
        <w:rPr>
          <w:lang w:val="fr-FR"/>
        </w:rPr>
        <w:t>minimum de la limite de parcelle*.</w:t>
      </w:r>
    </w:p>
    <w:p w14:paraId="38DEEDFD" w14:textId="150CCC22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77F643A" wp14:editId="1D34FE4F">
            <wp:extent cx="1333500" cy="1343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FE701" w14:textId="77777777" w:rsidR="00A0122F" w:rsidRPr="00A0122F" w:rsidRDefault="00A0122F" w:rsidP="00A0122F">
      <w:pPr>
        <w:rPr>
          <w:lang w:val="fr-FR"/>
        </w:rPr>
      </w:pPr>
    </w:p>
    <w:p w14:paraId="6D841A2F" w14:textId="691D9DB7" w:rsidR="00A0122F" w:rsidRDefault="00A0122F" w:rsidP="00A0122F">
      <w:pPr>
        <w:rPr>
          <w:lang w:val="fr-FR"/>
        </w:rPr>
      </w:pPr>
      <w:r w:rsidRPr="00A0122F">
        <w:rPr>
          <w:lang w:val="fr-FR"/>
        </w:rPr>
        <w:t>Dans le cas d’une construction* voisine existante en limite latérale de parcelle*,</w:t>
      </w:r>
      <w:r>
        <w:rPr>
          <w:lang w:val="fr-FR"/>
        </w:rPr>
        <w:t xml:space="preserve"> </w:t>
      </w:r>
      <w:r w:rsidRPr="00A0122F">
        <w:rPr>
          <w:lang w:val="fr-FR"/>
        </w:rPr>
        <w:t>une nouvelle construction principale* de type maison unifamiliale peut s’y</w:t>
      </w:r>
      <w:r>
        <w:rPr>
          <w:lang w:val="fr-FR"/>
        </w:rPr>
        <w:t xml:space="preserve"> </w:t>
      </w:r>
      <w:r w:rsidRPr="00A0122F">
        <w:rPr>
          <w:lang w:val="fr-FR"/>
        </w:rPr>
        <w:t>accoler.</w:t>
      </w:r>
    </w:p>
    <w:p w14:paraId="3038644D" w14:textId="043824FD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8EFB01C" wp14:editId="1E4416D6">
            <wp:extent cx="1390650" cy="1295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C2FA5" w14:textId="77777777" w:rsidR="00A0122F" w:rsidRPr="00A0122F" w:rsidRDefault="00A0122F" w:rsidP="00A0122F">
      <w:pPr>
        <w:rPr>
          <w:lang w:val="fr-FR"/>
        </w:rPr>
      </w:pPr>
    </w:p>
    <w:p w14:paraId="660AEB04" w14:textId="2C6E48D9" w:rsidR="00A0122F" w:rsidRDefault="00A0122F" w:rsidP="00A0122F">
      <w:pPr>
        <w:rPr>
          <w:lang w:val="fr-FR"/>
        </w:rPr>
      </w:pPr>
      <w:r w:rsidRPr="00A0122F">
        <w:rPr>
          <w:lang w:val="fr-FR"/>
        </w:rPr>
        <w:t>Dans le cas d’une construction principale* voisine existante édifiée en limite</w:t>
      </w:r>
      <w:r>
        <w:rPr>
          <w:lang w:val="fr-FR"/>
        </w:rPr>
        <w:t xml:space="preserve"> </w:t>
      </w:r>
      <w:r w:rsidRPr="00A0122F">
        <w:rPr>
          <w:lang w:val="fr-FR"/>
        </w:rPr>
        <w:t>latérale de propriété, qui comporte une ouverture légalement existante sur la</w:t>
      </w:r>
      <w:r>
        <w:rPr>
          <w:lang w:val="fr-FR"/>
        </w:rPr>
        <w:t xml:space="preserve"> </w:t>
      </w:r>
      <w:r w:rsidRPr="00A0122F">
        <w:rPr>
          <w:lang w:val="fr-FR"/>
        </w:rPr>
        <w:t>façade concernée, toute nouvelle construction principale* doit respecter un recul*</w:t>
      </w:r>
      <w:r>
        <w:rPr>
          <w:lang w:val="fr-FR"/>
        </w:rPr>
        <w:t xml:space="preserve"> </w:t>
      </w:r>
      <w:r w:rsidRPr="00A0122F">
        <w:rPr>
          <w:lang w:val="fr-FR"/>
        </w:rPr>
        <w:t>de 3,00 m.</w:t>
      </w:r>
    </w:p>
    <w:p w14:paraId="78207DDB" w14:textId="1F51B0E0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BFB4B8E" wp14:editId="128E59AF">
            <wp:extent cx="1333500" cy="1276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B96F6" w14:textId="77777777" w:rsidR="00A0122F" w:rsidRPr="00A0122F" w:rsidRDefault="00A0122F" w:rsidP="00A0122F">
      <w:pPr>
        <w:rPr>
          <w:lang w:val="fr-FR"/>
        </w:rPr>
      </w:pPr>
    </w:p>
    <w:p w14:paraId="4BE6EACB" w14:textId="5B4D138E" w:rsidR="00A0122F" w:rsidRPr="00A0122F" w:rsidRDefault="00A0122F" w:rsidP="00A0122F">
      <w:pPr>
        <w:pStyle w:val="Heading3"/>
        <w:rPr>
          <w:lang w:val="fr-FR"/>
        </w:rPr>
      </w:pPr>
      <w:r>
        <w:rPr>
          <w:lang w:val="fr-FR"/>
        </w:rPr>
        <w:lastRenderedPageBreak/>
        <w:t>Art. 5</w:t>
      </w:r>
      <w:r w:rsidRPr="00A0122F">
        <w:rPr>
          <w:lang w:val="fr-FR"/>
        </w:rPr>
        <w:t>.1.3 Recul* arrière des constructions*</w:t>
      </w:r>
    </w:p>
    <w:p w14:paraId="10374B03" w14:textId="74FBB1D8" w:rsidR="00A0122F" w:rsidRDefault="00A0122F" w:rsidP="00A0122F">
      <w:pPr>
        <w:rPr>
          <w:lang w:val="fr-FR"/>
        </w:rPr>
      </w:pPr>
      <w:r w:rsidRPr="00A0122F">
        <w:rPr>
          <w:lang w:val="fr-FR"/>
        </w:rPr>
        <w:t>Le recul* des constructions principales* sur les limites arrière de parcelle* est de</w:t>
      </w:r>
      <w:r>
        <w:rPr>
          <w:lang w:val="fr-FR"/>
        </w:rPr>
        <w:t xml:space="preserve"> </w:t>
      </w:r>
      <w:r w:rsidRPr="00A0122F">
        <w:rPr>
          <w:lang w:val="fr-FR"/>
        </w:rPr>
        <w:t>6,00 m minimum.</w:t>
      </w:r>
    </w:p>
    <w:p w14:paraId="76E29437" w14:textId="681210DF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81E32FA" wp14:editId="59964CE0">
            <wp:extent cx="1476375" cy="1457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5615F" w14:textId="77777777" w:rsidR="00A0122F" w:rsidRPr="00A0122F" w:rsidRDefault="00A0122F" w:rsidP="00A0122F">
      <w:pPr>
        <w:rPr>
          <w:lang w:val="fr-FR"/>
        </w:rPr>
      </w:pPr>
    </w:p>
    <w:p w14:paraId="64B54497" w14:textId="4C193D29" w:rsidR="00A0122F" w:rsidRPr="00A0122F" w:rsidRDefault="00A0122F" w:rsidP="00A0122F">
      <w:pPr>
        <w:pStyle w:val="Heading2"/>
        <w:rPr>
          <w:lang w:val="fr-FR"/>
        </w:rPr>
      </w:pPr>
      <w:r>
        <w:rPr>
          <w:lang w:val="fr-FR"/>
        </w:rPr>
        <w:t>Art. 5</w:t>
      </w:r>
      <w:r w:rsidRPr="00A0122F">
        <w:rPr>
          <w:lang w:val="fr-FR"/>
        </w:rPr>
        <w:t>.2 Type et implantation des constructions* hors-sol et sous-sol*</w:t>
      </w:r>
    </w:p>
    <w:p w14:paraId="19152ED9" w14:textId="0E4C5B4F" w:rsidR="00A0122F" w:rsidRDefault="00A0122F" w:rsidP="00A0122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>
        <w:rPr>
          <w:lang w:val="fr-FR"/>
        </w:rPr>
        <w:t>5.</w:t>
      </w:r>
      <w:r w:rsidRPr="00A0122F">
        <w:rPr>
          <w:lang w:val="fr-FR"/>
        </w:rPr>
        <w:t>2.1 Type de constructions*</w:t>
      </w:r>
    </w:p>
    <w:p w14:paraId="7A21360D" w14:textId="762277FA" w:rsidR="00A0122F" w:rsidRPr="00A0122F" w:rsidRDefault="00A0122F" w:rsidP="00A0122F">
      <w:pPr>
        <w:rPr>
          <w:lang w:val="fr-FR"/>
        </w:rPr>
      </w:pPr>
      <w:r w:rsidRPr="00A0122F">
        <w:rPr>
          <w:lang w:val="fr-FR"/>
        </w:rPr>
        <w:t>Les maisons unifamiliales* et bi-familiales* peuvent être implantées de manière</w:t>
      </w:r>
      <w:r>
        <w:rPr>
          <w:lang w:val="fr-FR"/>
        </w:rPr>
        <w:t xml:space="preserve"> </w:t>
      </w:r>
      <w:r w:rsidRPr="00A0122F">
        <w:rPr>
          <w:lang w:val="fr-FR"/>
        </w:rPr>
        <w:t>isolée ou groupée.</w:t>
      </w:r>
    </w:p>
    <w:p w14:paraId="68CE0B52" w14:textId="67238E13" w:rsidR="00A0122F" w:rsidRPr="00A0122F" w:rsidRDefault="00A0122F" w:rsidP="00A0122F">
      <w:pPr>
        <w:rPr>
          <w:lang w:val="fr-FR"/>
        </w:rPr>
      </w:pPr>
      <w:r w:rsidRPr="00A0122F">
        <w:rPr>
          <w:lang w:val="fr-FR"/>
        </w:rPr>
        <w:t>Les maisons plurifamiliales* doivent être implantées de manière isolée.</w:t>
      </w:r>
    </w:p>
    <w:p w14:paraId="3B60D57C" w14:textId="77395370" w:rsidR="00A0122F" w:rsidRPr="00A0122F" w:rsidRDefault="00A0122F" w:rsidP="00A0122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>
        <w:rPr>
          <w:lang w:val="fr-FR"/>
        </w:rPr>
        <w:t>5</w:t>
      </w:r>
      <w:r w:rsidRPr="00A0122F">
        <w:rPr>
          <w:lang w:val="fr-FR"/>
        </w:rPr>
        <w:t>.2.2 Bande de construction*</w:t>
      </w:r>
    </w:p>
    <w:p w14:paraId="781428A9" w14:textId="77777777" w:rsidR="00A0122F" w:rsidRPr="00A0122F" w:rsidRDefault="00A0122F" w:rsidP="00A0122F">
      <w:pPr>
        <w:rPr>
          <w:lang w:val="fr-FR"/>
        </w:rPr>
      </w:pPr>
      <w:r w:rsidRPr="00A0122F">
        <w:rPr>
          <w:lang w:val="fr-FR"/>
        </w:rPr>
        <w:t>La bande de construction* est de 30,00 m au maximum.</w:t>
      </w:r>
    </w:p>
    <w:p w14:paraId="6578B7EF" w14:textId="29EB4C43" w:rsidR="00A0122F" w:rsidRDefault="00A0122F" w:rsidP="00A0122F">
      <w:pPr>
        <w:rPr>
          <w:lang w:val="fr-FR"/>
        </w:rPr>
      </w:pPr>
      <w:r w:rsidRPr="00A0122F">
        <w:rPr>
          <w:lang w:val="fr-FR"/>
        </w:rPr>
        <w:t>Les avant-corps* doivent se trouver à l’intérieur de la bande de construction*.</w:t>
      </w:r>
    </w:p>
    <w:p w14:paraId="42D96B20" w14:textId="3A3261D9" w:rsidR="00A0122F" w:rsidRDefault="00A0122F" w:rsidP="00A0122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CA3C98B" wp14:editId="3277D4FB">
            <wp:extent cx="1457325" cy="14859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0924E" w14:textId="77777777" w:rsidR="00A0122F" w:rsidRPr="00A0122F" w:rsidRDefault="00A0122F" w:rsidP="00A0122F">
      <w:pPr>
        <w:rPr>
          <w:lang w:val="fr-FR"/>
        </w:rPr>
      </w:pPr>
    </w:p>
    <w:p w14:paraId="633549DA" w14:textId="0597B7F0" w:rsidR="00A0122F" w:rsidRPr="00A0122F" w:rsidRDefault="00A0122F" w:rsidP="00A0122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>
        <w:rPr>
          <w:lang w:val="fr-FR"/>
        </w:rPr>
        <w:t>5</w:t>
      </w:r>
      <w:r w:rsidRPr="00A0122F">
        <w:rPr>
          <w:lang w:val="fr-FR"/>
        </w:rPr>
        <w:t>.2.3 Profondeur* de la construction* hors-sol et sous-sol*</w:t>
      </w:r>
    </w:p>
    <w:p w14:paraId="3F824301" w14:textId="77777777" w:rsidR="00A0122F" w:rsidRDefault="00A0122F" w:rsidP="00A0122F">
      <w:pPr>
        <w:rPr>
          <w:lang w:val="fr-FR"/>
        </w:rPr>
      </w:pPr>
      <w:r w:rsidRPr="00A0122F">
        <w:rPr>
          <w:lang w:val="fr-FR"/>
        </w:rPr>
        <w:t>Pour les constructions principales* les profondeurs* autorisées sont les</w:t>
      </w:r>
      <w:r>
        <w:rPr>
          <w:lang w:val="fr-FR"/>
        </w:rPr>
        <w:t xml:space="preserve"> suivantes:</w:t>
      </w:r>
    </w:p>
    <w:p w14:paraId="762D29D0" w14:textId="39375658" w:rsidR="00696589" w:rsidRDefault="00A0122F" w:rsidP="00A0122F">
      <w:pPr>
        <w:pStyle w:val="ListParagraph"/>
        <w:numPr>
          <w:ilvl w:val="0"/>
          <w:numId w:val="7"/>
        </w:numPr>
        <w:rPr>
          <w:lang w:val="fr-FR"/>
        </w:rPr>
      </w:pPr>
      <w:r w:rsidRPr="00A0122F">
        <w:rPr>
          <w:lang w:val="fr-FR"/>
        </w:rPr>
        <w:t>La profondeur* maximale des étages est de 16,00 m</w:t>
      </w:r>
      <w:r w:rsidR="00696589">
        <w:rPr>
          <w:lang w:val="fr-FR"/>
        </w:rPr>
        <w:t>.</w:t>
      </w:r>
    </w:p>
    <w:p w14:paraId="4171154C" w14:textId="77777777" w:rsidR="00696589" w:rsidRDefault="00A0122F" w:rsidP="00A0122F">
      <w:pPr>
        <w:pStyle w:val="ListParagraph"/>
        <w:numPr>
          <w:ilvl w:val="0"/>
          <w:numId w:val="7"/>
        </w:numPr>
        <w:rPr>
          <w:lang w:val="fr-FR"/>
        </w:rPr>
      </w:pPr>
      <w:r w:rsidRPr="00A0122F">
        <w:rPr>
          <w:lang w:val="fr-FR"/>
        </w:rPr>
        <w:t>La profondeur* maximale du 1er niveau plein* est de 24,00 m.</w:t>
      </w:r>
    </w:p>
    <w:p w14:paraId="07BD19DC" w14:textId="1ACC3A21" w:rsidR="00A0122F" w:rsidRPr="00696589" w:rsidRDefault="00A0122F" w:rsidP="00AF7160">
      <w:pPr>
        <w:pStyle w:val="ListParagraph"/>
        <w:numPr>
          <w:ilvl w:val="0"/>
          <w:numId w:val="7"/>
        </w:numPr>
        <w:rPr>
          <w:lang w:val="fr-FR"/>
        </w:rPr>
      </w:pPr>
      <w:r w:rsidRPr="00696589">
        <w:rPr>
          <w:lang w:val="fr-FR"/>
        </w:rPr>
        <w:t>La profondeur* maximale du niveau en sous-sol* est de 24,00 m. Tout</w:t>
      </w:r>
      <w:r w:rsidR="00696589" w:rsidRPr="00696589">
        <w:rPr>
          <w:lang w:val="fr-FR"/>
        </w:rPr>
        <w:t xml:space="preserve"> </w:t>
      </w:r>
      <w:r w:rsidRPr="00696589">
        <w:rPr>
          <w:lang w:val="fr-FR"/>
        </w:rPr>
        <w:t>dépassement du sous-sol* par rapport au 1er niveau plein* doit être aménagé</w:t>
      </w:r>
      <w:r w:rsidR="00696589">
        <w:rPr>
          <w:lang w:val="fr-FR"/>
        </w:rPr>
        <w:t xml:space="preserve"> </w:t>
      </w:r>
      <w:r w:rsidRPr="00696589">
        <w:rPr>
          <w:lang w:val="fr-FR"/>
        </w:rPr>
        <w:t>en terrasse* ou couvert de terre végétale d’une épaisseur d’au moins 0,30 m.</w:t>
      </w:r>
    </w:p>
    <w:p w14:paraId="7C95CBC9" w14:textId="690042AA" w:rsidR="00A0122F" w:rsidRDefault="00696589" w:rsidP="00696589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4A0A662C" wp14:editId="0BFE8DD7">
            <wp:extent cx="1495425" cy="10382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856C8" w14:textId="77777777" w:rsidR="00696589" w:rsidRPr="00A0122F" w:rsidRDefault="00696589" w:rsidP="00A0122F">
      <w:pPr>
        <w:rPr>
          <w:lang w:val="fr-FR"/>
        </w:rPr>
      </w:pPr>
    </w:p>
    <w:p w14:paraId="19B7C712" w14:textId="0DAA28A4" w:rsidR="00A0122F" w:rsidRDefault="00A0122F" w:rsidP="00696589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696589">
        <w:rPr>
          <w:lang w:val="fr-FR"/>
        </w:rPr>
        <w:t>5</w:t>
      </w:r>
      <w:r w:rsidRPr="00A0122F">
        <w:rPr>
          <w:lang w:val="fr-FR"/>
        </w:rPr>
        <w:t>.2.4 Constructions* en deuxième position</w:t>
      </w:r>
    </w:p>
    <w:p w14:paraId="63D5BC86" w14:textId="0A4C6D25" w:rsidR="00696589" w:rsidRPr="00696589" w:rsidRDefault="00696589" w:rsidP="00696589">
      <w:pPr>
        <w:rPr>
          <w:lang w:val="fr-FR"/>
        </w:rPr>
      </w:pPr>
      <w:r w:rsidRPr="00696589">
        <w:rPr>
          <w:lang w:val="fr-FR"/>
        </w:rPr>
        <w:t>En deuxième position par rapport à la voie publique, il n’est autorisé aucune</w:t>
      </w:r>
      <w:r>
        <w:rPr>
          <w:lang w:val="fr-FR"/>
        </w:rPr>
        <w:t xml:space="preserve"> </w:t>
      </w:r>
      <w:r w:rsidRPr="00696589">
        <w:rPr>
          <w:lang w:val="fr-FR"/>
        </w:rPr>
        <w:t>nouvelle construction principale*.</w:t>
      </w:r>
    </w:p>
    <w:p w14:paraId="53E5E0F6" w14:textId="69A80DC1" w:rsidR="00696589" w:rsidRPr="00A0122F" w:rsidRDefault="00696589" w:rsidP="00696589">
      <w:pPr>
        <w:rPr>
          <w:lang w:val="fr-FR"/>
        </w:rPr>
      </w:pPr>
      <w:r w:rsidRPr="00696589">
        <w:rPr>
          <w:lang w:val="fr-FR"/>
        </w:rPr>
        <w:t>En cas de transformation ou de démolition et reconstruction* d’une construction</w:t>
      </w:r>
      <w:r>
        <w:rPr>
          <w:lang w:val="fr-FR"/>
        </w:rPr>
        <w:t xml:space="preserve"> </w:t>
      </w:r>
      <w:r w:rsidRPr="00696589">
        <w:rPr>
          <w:lang w:val="fr-FR"/>
        </w:rPr>
        <w:t>principale* existante, sans changement du mode d’affectation*, l’implantation de</w:t>
      </w:r>
      <w:r>
        <w:rPr>
          <w:lang w:val="fr-FR"/>
        </w:rPr>
        <w:t xml:space="preserve"> </w:t>
      </w:r>
      <w:r w:rsidRPr="00696589">
        <w:rPr>
          <w:lang w:val="fr-FR"/>
        </w:rPr>
        <w:t>la construction principale* en deuxième position peut être conservée.</w:t>
      </w:r>
    </w:p>
    <w:p w14:paraId="32CC1FD7" w14:textId="67019E7B" w:rsidR="00A0122F" w:rsidRPr="00A0122F" w:rsidRDefault="00A0122F" w:rsidP="00696589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696589">
        <w:rPr>
          <w:lang w:val="fr-FR"/>
        </w:rPr>
        <w:t>5</w:t>
      </w:r>
      <w:r w:rsidRPr="00A0122F">
        <w:rPr>
          <w:lang w:val="fr-FR"/>
        </w:rPr>
        <w:t>.3 Niveaux</w:t>
      </w:r>
    </w:p>
    <w:p w14:paraId="1EA3504F" w14:textId="77777777" w:rsidR="00696589" w:rsidRDefault="00696589" w:rsidP="00696589">
      <w:pPr>
        <w:rPr>
          <w:lang w:val="fr-FR"/>
        </w:rPr>
      </w:pPr>
      <w:r w:rsidRPr="00696589">
        <w:rPr>
          <w:lang w:val="fr-FR"/>
        </w:rPr>
        <w:t>Pour</w:t>
      </w:r>
      <w:r>
        <w:rPr>
          <w:lang w:val="fr-FR"/>
        </w:rPr>
        <w:t xml:space="preserve"> les constructions principales*:</w:t>
      </w:r>
    </w:p>
    <w:p w14:paraId="6BDDB8C8" w14:textId="77777777" w:rsidR="00696589" w:rsidRDefault="00696589" w:rsidP="0069658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696589">
        <w:rPr>
          <w:lang w:val="fr-FR"/>
        </w:rPr>
        <w:t>le</w:t>
      </w:r>
      <w:proofErr w:type="gramEnd"/>
      <w:r w:rsidRPr="00696589">
        <w:rPr>
          <w:lang w:val="fr-FR"/>
        </w:rPr>
        <w:t xml:space="preserve"> nombre de nive</w:t>
      </w:r>
      <w:r>
        <w:rPr>
          <w:lang w:val="fr-FR"/>
        </w:rPr>
        <w:t>aux pleins* est de 2 au maximum</w:t>
      </w:r>
      <w:r w:rsidRPr="00696589">
        <w:rPr>
          <w:lang w:val="fr-FR"/>
        </w:rPr>
        <w:t>;</w:t>
      </w:r>
    </w:p>
    <w:p w14:paraId="33898A83" w14:textId="77777777" w:rsidR="00696589" w:rsidRDefault="00696589" w:rsidP="00696589">
      <w:pPr>
        <w:pStyle w:val="ListParagraph"/>
        <w:numPr>
          <w:ilvl w:val="0"/>
          <w:numId w:val="8"/>
        </w:numPr>
        <w:rPr>
          <w:lang w:val="fr-FR"/>
        </w:rPr>
      </w:pPr>
      <w:r w:rsidRPr="00696589">
        <w:rPr>
          <w:lang w:val="fr-FR"/>
        </w:rPr>
        <w:t>1 niveau supplémentaire peut être réalisé dans les combles* ou comme</w:t>
      </w:r>
      <w:r>
        <w:rPr>
          <w:lang w:val="fr-FR"/>
        </w:rPr>
        <w:t xml:space="preserve"> </w:t>
      </w:r>
      <w:r w:rsidRPr="00696589">
        <w:rPr>
          <w:lang w:val="fr-FR"/>
        </w:rPr>
        <w:t>étage en retrait* dans l</w:t>
      </w:r>
      <w:r>
        <w:rPr>
          <w:lang w:val="fr-FR"/>
        </w:rPr>
        <w:t>e respect du gabarit théorique*</w:t>
      </w:r>
      <w:r w:rsidRPr="00696589">
        <w:rPr>
          <w:lang w:val="fr-FR"/>
        </w:rPr>
        <w:t>;</w:t>
      </w:r>
    </w:p>
    <w:p w14:paraId="14FC98AB" w14:textId="5FED740A" w:rsidR="00A0122F" w:rsidRPr="00696589" w:rsidRDefault="00696589" w:rsidP="0069658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696589">
        <w:rPr>
          <w:lang w:val="fr-FR"/>
        </w:rPr>
        <w:t>le</w:t>
      </w:r>
      <w:proofErr w:type="gramEnd"/>
      <w:r w:rsidRPr="00696589">
        <w:rPr>
          <w:lang w:val="fr-FR"/>
        </w:rPr>
        <w:t xml:space="preserve"> nombre maximum de niveaux en sous-sol* est 1.</w:t>
      </w:r>
    </w:p>
    <w:p w14:paraId="39798B13" w14:textId="25E01B89" w:rsidR="00A0122F" w:rsidRDefault="00696589" w:rsidP="0069658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18D260C" wp14:editId="3EF95494">
            <wp:extent cx="1905000" cy="17240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D5EDB" w14:textId="77777777" w:rsidR="00696589" w:rsidRPr="00A0122F" w:rsidRDefault="00696589" w:rsidP="00A0122F">
      <w:pPr>
        <w:rPr>
          <w:lang w:val="fr-FR"/>
        </w:rPr>
      </w:pPr>
    </w:p>
    <w:p w14:paraId="06D91F2A" w14:textId="2E11231B" w:rsidR="00A0122F" w:rsidRPr="00A0122F" w:rsidRDefault="00A0122F" w:rsidP="00441072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696589">
        <w:rPr>
          <w:lang w:val="fr-FR"/>
        </w:rPr>
        <w:t>5</w:t>
      </w:r>
      <w:r w:rsidRPr="00A0122F">
        <w:rPr>
          <w:lang w:val="fr-FR"/>
        </w:rPr>
        <w:t>.4 Hauteur des constructions*</w:t>
      </w:r>
    </w:p>
    <w:p w14:paraId="528D37C4" w14:textId="4731C91F" w:rsidR="00A0122F" w:rsidRPr="00A0122F" w:rsidRDefault="00A0122F" w:rsidP="00441072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696589">
        <w:rPr>
          <w:lang w:val="fr-FR"/>
        </w:rPr>
        <w:t>5</w:t>
      </w:r>
      <w:r w:rsidRPr="00A0122F">
        <w:rPr>
          <w:lang w:val="fr-FR"/>
        </w:rPr>
        <w:t>.4.1 Hauteur à la corniche*</w:t>
      </w:r>
    </w:p>
    <w:p w14:paraId="41E7FA93" w14:textId="77777777" w:rsidR="00696589" w:rsidRDefault="00696589" w:rsidP="00696589">
      <w:pPr>
        <w:rPr>
          <w:lang w:val="fr-FR"/>
        </w:rPr>
      </w:pPr>
      <w:r w:rsidRPr="00696589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suivantes:</w:t>
      </w:r>
    </w:p>
    <w:p w14:paraId="44619162" w14:textId="2F9BD67C" w:rsidR="00696589" w:rsidRDefault="00696589" w:rsidP="00696589">
      <w:pPr>
        <w:pStyle w:val="ListParagraph"/>
        <w:numPr>
          <w:ilvl w:val="0"/>
          <w:numId w:val="9"/>
        </w:numPr>
        <w:rPr>
          <w:lang w:val="fr-FR"/>
        </w:rPr>
      </w:pPr>
      <w:r w:rsidRPr="00696589">
        <w:rPr>
          <w:lang w:val="fr-FR"/>
        </w:rPr>
        <w:t>Sur terrain plat: pour les constructions principales*, la hauteur à la corniche*</w:t>
      </w:r>
      <w:r>
        <w:rPr>
          <w:lang w:val="fr-FR"/>
        </w:rPr>
        <w:t xml:space="preserve"> </w:t>
      </w:r>
      <w:r w:rsidRPr="00696589">
        <w:rPr>
          <w:lang w:val="fr-FR"/>
        </w:rPr>
        <w:t>est de 8,00 m au maximum.</w:t>
      </w:r>
    </w:p>
    <w:p w14:paraId="08801609" w14:textId="06F4A0FE" w:rsidR="00696589" w:rsidRDefault="00696589" w:rsidP="0069658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BDE3820" wp14:editId="671BEC4E">
            <wp:extent cx="1533525" cy="10953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0EB3D" w14:textId="77777777" w:rsidR="00696589" w:rsidRPr="00696589" w:rsidRDefault="00696589" w:rsidP="00696589">
      <w:pPr>
        <w:rPr>
          <w:lang w:val="fr-FR"/>
        </w:rPr>
      </w:pPr>
    </w:p>
    <w:p w14:paraId="48FCADF4" w14:textId="3CDAC3F1" w:rsidR="00A0122F" w:rsidRPr="00696589" w:rsidRDefault="00696589" w:rsidP="003C7358">
      <w:pPr>
        <w:pStyle w:val="ListParagraph"/>
        <w:numPr>
          <w:ilvl w:val="0"/>
          <w:numId w:val="9"/>
        </w:numPr>
        <w:rPr>
          <w:lang w:val="fr-FR"/>
        </w:rPr>
      </w:pPr>
      <w:r w:rsidRPr="00696589">
        <w:rPr>
          <w:lang w:val="fr-FR"/>
        </w:rPr>
        <w:t xml:space="preserve">Sur terrain en forte pente* et en contre-haut de la voie </w:t>
      </w:r>
      <w:proofErr w:type="spellStart"/>
      <w:r w:rsidRPr="00696589">
        <w:rPr>
          <w:lang w:val="fr-FR"/>
        </w:rPr>
        <w:t>desservante</w:t>
      </w:r>
      <w:proofErr w:type="spellEnd"/>
      <w:r w:rsidRPr="00696589">
        <w:rPr>
          <w:lang w:val="fr-FR"/>
        </w:rPr>
        <w:t>: pour les constructions principales*, la hauteur à la corniche* est de 11,00 m au</w:t>
      </w:r>
      <w:r>
        <w:rPr>
          <w:lang w:val="fr-FR"/>
        </w:rPr>
        <w:t xml:space="preserve"> </w:t>
      </w:r>
      <w:r w:rsidRPr="00696589">
        <w:rPr>
          <w:lang w:val="fr-FR"/>
        </w:rPr>
        <w:t>maximum.</w:t>
      </w:r>
    </w:p>
    <w:p w14:paraId="20AA41C2" w14:textId="376F973D" w:rsidR="00A0122F" w:rsidRDefault="00696589" w:rsidP="0069658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F09DCE5" wp14:editId="486C1FF2">
            <wp:extent cx="1457325" cy="12096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BB159" w14:textId="7712702F" w:rsidR="00696589" w:rsidRDefault="00696589" w:rsidP="00A0122F">
      <w:pPr>
        <w:rPr>
          <w:lang w:val="fr-FR"/>
        </w:rPr>
      </w:pPr>
    </w:p>
    <w:p w14:paraId="1966C326" w14:textId="1EAC1959" w:rsidR="00696589" w:rsidRDefault="00696589" w:rsidP="00696589">
      <w:pPr>
        <w:pStyle w:val="ListParagraph"/>
        <w:numPr>
          <w:ilvl w:val="0"/>
          <w:numId w:val="9"/>
        </w:numPr>
        <w:rPr>
          <w:lang w:val="fr-FR"/>
        </w:rPr>
      </w:pPr>
      <w:r w:rsidRPr="00696589">
        <w:rPr>
          <w:lang w:val="fr-FR"/>
        </w:rPr>
        <w:t xml:space="preserve">Sur terrain en forte pente* et en contre-bas de la voie </w:t>
      </w:r>
      <w:proofErr w:type="spellStart"/>
      <w:r w:rsidRPr="00696589">
        <w:rPr>
          <w:lang w:val="fr-FR"/>
        </w:rPr>
        <w:t>desservante</w:t>
      </w:r>
      <w:proofErr w:type="spellEnd"/>
      <w:r w:rsidRPr="00696589">
        <w:rPr>
          <w:lang w:val="fr-FR"/>
        </w:rPr>
        <w:t xml:space="preserve"> pour les constructions principales*, la hauteur à la corniche* est de 8,00 m au maximum.</w:t>
      </w:r>
    </w:p>
    <w:p w14:paraId="4B553429" w14:textId="079E9BC4" w:rsidR="00696589" w:rsidRDefault="00696589" w:rsidP="00696589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ACA5085" wp14:editId="6E7FDF7F">
            <wp:extent cx="1409700" cy="13144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11878" w14:textId="599C7636" w:rsidR="00696589" w:rsidRDefault="00696589" w:rsidP="00696589">
      <w:pPr>
        <w:rPr>
          <w:lang w:val="fr-FR"/>
        </w:rPr>
      </w:pPr>
    </w:p>
    <w:p w14:paraId="6DB4B276" w14:textId="2181E275" w:rsidR="00696589" w:rsidRPr="00696589" w:rsidRDefault="00696589" w:rsidP="00696589">
      <w:pPr>
        <w:rPr>
          <w:lang w:val="fr-FR"/>
        </w:rPr>
      </w:pPr>
      <w:r w:rsidRPr="00696589">
        <w:rPr>
          <w:lang w:val="fr-FR"/>
        </w:rPr>
        <w:t>Dans les secteurs protégés d’intérêt communal de type environnement construit,</w:t>
      </w:r>
      <w:r>
        <w:rPr>
          <w:lang w:val="fr-FR"/>
        </w:rPr>
        <w:t xml:space="preserve"> </w:t>
      </w:r>
      <w:r w:rsidRPr="00696589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</w:t>
      </w:r>
      <w:r w:rsidRPr="00696589">
        <w:rPr>
          <w:lang w:val="fr-FR"/>
        </w:rPr>
        <w:t>:</w:t>
      </w:r>
    </w:p>
    <w:p w14:paraId="64D9535C" w14:textId="1FD11102" w:rsidR="00696589" w:rsidRDefault="00696589" w:rsidP="00696589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696589">
        <w:rPr>
          <w:lang w:val="fr-FR"/>
        </w:rPr>
        <w:t>lorsque</w:t>
      </w:r>
      <w:proofErr w:type="gramEnd"/>
      <w:r w:rsidRPr="00696589">
        <w:rPr>
          <w:lang w:val="fr-FR"/>
        </w:rPr>
        <w:t xml:space="preserve"> la construction principale* projetée s’inscrit à côté d’une construction principale* existante (sise sur la parcelle* voisine desservie par la même voirie), la corniche* est édifiée dans une bande d’implantation déterminée par la corniche* de la construction principale* voisine et la hauteur à la corniche* maximale autorisée</w:t>
      </w:r>
      <w:r>
        <w:rPr>
          <w:lang w:val="fr-FR"/>
        </w:rPr>
        <w:t xml:space="preserve"> </w:t>
      </w:r>
      <w:r w:rsidRPr="00696589">
        <w:rPr>
          <w:lang w:val="fr-FR"/>
        </w:rPr>
        <w:t>définie ci-dessus;</w:t>
      </w:r>
    </w:p>
    <w:p w14:paraId="328648ED" w14:textId="75ACDC8F" w:rsidR="00696589" w:rsidRDefault="00696589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3ACEEEB" wp14:editId="1C5669FE">
            <wp:extent cx="1390650" cy="10096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79870" w14:textId="083FC001" w:rsidR="00BE0C17" w:rsidRPr="00696589" w:rsidRDefault="00BE0C17" w:rsidP="00BE0C17">
      <w:pPr>
        <w:rPr>
          <w:lang w:val="fr-FR"/>
        </w:rPr>
      </w:pPr>
    </w:p>
    <w:p w14:paraId="626FDAD8" w14:textId="58CBDC58" w:rsidR="00696589" w:rsidRPr="00696589" w:rsidRDefault="00696589" w:rsidP="00EC65BC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696589">
        <w:rPr>
          <w:lang w:val="fr-FR"/>
        </w:rPr>
        <w:t>lorsque</w:t>
      </w:r>
      <w:proofErr w:type="gramEnd"/>
      <w:r w:rsidRPr="00696589">
        <w:rPr>
          <w:lang w:val="fr-FR"/>
        </w:rPr>
        <w:t xml:space="preserve"> la construction* projetée s’inscrit entre deux constructions principales* existantes (sises sur les deux parcelles* voisines desservie par la même voirie), la corniche* est édifiée à l’intérieur de la bande d’implantation déterminée par les corniches* des constructions</w:t>
      </w:r>
      <w:r>
        <w:rPr>
          <w:lang w:val="fr-FR"/>
        </w:rPr>
        <w:t xml:space="preserve"> </w:t>
      </w:r>
      <w:r w:rsidRPr="00696589">
        <w:rPr>
          <w:lang w:val="fr-FR"/>
        </w:rPr>
        <w:t>principales* voisines.</w:t>
      </w:r>
    </w:p>
    <w:p w14:paraId="1AD10B9D" w14:textId="200E56E6" w:rsidR="00696589" w:rsidRDefault="00BE0C17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6128704C" wp14:editId="6768FD08">
            <wp:extent cx="1400175" cy="10096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04D90" w14:textId="77777777" w:rsidR="00696589" w:rsidRPr="00696589" w:rsidRDefault="00696589" w:rsidP="00696589">
      <w:pPr>
        <w:rPr>
          <w:lang w:val="fr-FR"/>
        </w:rPr>
      </w:pPr>
    </w:p>
    <w:p w14:paraId="3EA97A55" w14:textId="12209903" w:rsidR="00A0122F" w:rsidRPr="00A0122F" w:rsidRDefault="00696589" w:rsidP="00441072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BE0C17">
        <w:rPr>
          <w:lang w:val="fr-FR"/>
        </w:rPr>
        <w:t>5.</w:t>
      </w:r>
      <w:r w:rsidR="00A0122F" w:rsidRPr="00A0122F">
        <w:rPr>
          <w:lang w:val="fr-FR"/>
        </w:rPr>
        <w:t>4.2 Hauteur au faîtage</w:t>
      </w:r>
      <w:r w:rsidR="00BE0C17">
        <w:rPr>
          <w:lang w:val="fr-FR"/>
        </w:rPr>
        <w:t>*</w:t>
      </w:r>
    </w:p>
    <w:p w14:paraId="6F88F19C" w14:textId="1C5F69EC" w:rsidR="00BE0C17" w:rsidRPr="00BE0C17" w:rsidRDefault="00BE0C17" w:rsidP="00BE0C17">
      <w:pPr>
        <w:rPr>
          <w:lang w:val="fr-FR"/>
        </w:rPr>
      </w:pPr>
      <w:r w:rsidRPr="00BE0C17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BE0C17">
        <w:rPr>
          <w:lang w:val="fr-FR"/>
        </w:rPr>
        <w:t>:</w:t>
      </w:r>
    </w:p>
    <w:p w14:paraId="67BA60B5" w14:textId="540E8483" w:rsidR="00BE0C17" w:rsidRDefault="00BE0C17" w:rsidP="00BE0C17">
      <w:pPr>
        <w:pStyle w:val="ListParagraph"/>
        <w:numPr>
          <w:ilvl w:val="0"/>
          <w:numId w:val="9"/>
        </w:numPr>
        <w:rPr>
          <w:lang w:val="fr-FR"/>
        </w:rPr>
      </w:pPr>
      <w:r w:rsidRPr="00BE0C17">
        <w:rPr>
          <w:lang w:val="fr-FR"/>
        </w:rPr>
        <w:t>Sur terrain plat : pour les constructions principales*, la hauteur au</w:t>
      </w:r>
      <w:r>
        <w:rPr>
          <w:lang w:val="fr-FR"/>
        </w:rPr>
        <w:t xml:space="preserve"> </w:t>
      </w:r>
      <w:r w:rsidRPr="00BE0C17">
        <w:rPr>
          <w:lang w:val="fr-FR"/>
        </w:rPr>
        <w:t>faî</w:t>
      </w:r>
      <w:r>
        <w:rPr>
          <w:lang w:val="fr-FR"/>
        </w:rPr>
        <w:t>tage* est de 12,00 m au maximum</w:t>
      </w:r>
      <w:r w:rsidRPr="00BE0C17">
        <w:rPr>
          <w:lang w:val="fr-FR"/>
        </w:rPr>
        <w:t>;</w:t>
      </w:r>
    </w:p>
    <w:p w14:paraId="4BFE8083" w14:textId="6D14B92D" w:rsidR="00BE0C17" w:rsidRDefault="00BE0C17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BA72A16" wp14:editId="17067073">
            <wp:extent cx="1400175" cy="12573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0E58A" w14:textId="77777777" w:rsidR="00BE0C17" w:rsidRPr="00BE0C17" w:rsidRDefault="00BE0C17" w:rsidP="00BE0C17">
      <w:pPr>
        <w:rPr>
          <w:lang w:val="fr-FR"/>
        </w:rPr>
      </w:pPr>
    </w:p>
    <w:p w14:paraId="68B1E4D8" w14:textId="17CB8DD0" w:rsidR="00BE0C17" w:rsidRDefault="00BE0C17" w:rsidP="00BE0C17">
      <w:pPr>
        <w:pStyle w:val="ListParagraph"/>
        <w:numPr>
          <w:ilvl w:val="0"/>
          <w:numId w:val="9"/>
        </w:numPr>
        <w:rPr>
          <w:lang w:val="fr-FR"/>
        </w:rPr>
      </w:pPr>
      <w:r w:rsidRPr="00BE0C17">
        <w:rPr>
          <w:lang w:val="fr-FR"/>
        </w:rPr>
        <w:t xml:space="preserve">Sur terrain en forte pente* et en contre-haut de la voie </w:t>
      </w:r>
      <w:proofErr w:type="spellStart"/>
      <w:r w:rsidRPr="00BE0C17">
        <w:rPr>
          <w:lang w:val="fr-FR"/>
        </w:rPr>
        <w:t>desservante</w:t>
      </w:r>
      <w:proofErr w:type="spellEnd"/>
      <w:r w:rsidRPr="00BE0C17">
        <w:rPr>
          <w:lang w:val="fr-FR"/>
        </w:rPr>
        <w:t>*: pour les constructions principales* la hauteur au faîtage* est de 15,00 m</w:t>
      </w:r>
      <w:r>
        <w:rPr>
          <w:lang w:val="fr-FR"/>
        </w:rPr>
        <w:t xml:space="preserve"> </w:t>
      </w:r>
      <w:r w:rsidRPr="00BE0C17">
        <w:rPr>
          <w:lang w:val="fr-FR"/>
        </w:rPr>
        <w:t>au maximum;</w:t>
      </w:r>
    </w:p>
    <w:p w14:paraId="770C1B08" w14:textId="5294D0D2" w:rsidR="00BE0C17" w:rsidRDefault="00BE0C17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21BF709" wp14:editId="75E0D993">
            <wp:extent cx="1362075" cy="13620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8C6F7" w14:textId="77777777" w:rsidR="00BE0C17" w:rsidRPr="00BE0C17" w:rsidRDefault="00BE0C17" w:rsidP="00BE0C17">
      <w:pPr>
        <w:rPr>
          <w:lang w:val="fr-FR"/>
        </w:rPr>
      </w:pPr>
    </w:p>
    <w:p w14:paraId="1F9C0122" w14:textId="4E07DD47" w:rsidR="00A0122F" w:rsidRDefault="00BE0C17" w:rsidP="00377DE6">
      <w:pPr>
        <w:pStyle w:val="ListParagraph"/>
        <w:numPr>
          <w:ilvl w:val="0"/>
          <w:numId w:val="9"/>
        </w:numPr>
        <w:rPr>
          <w:lang w:val="fr-FR"/>
        </w:rPr>
      </w:pPr>
      <w:r w:rsidRPr="00BE0C17">
        <w:rPr>
          <w:lang w:val="fr-FR"/>
        </w:rPr>
        <w:t xml:space="preserve">Sur terrain en forte pente* et en contrebas de la voie </w:t>
      </w:r>
      <w:proofErr w:type="spellStart"/>
      <w:r w:rsidRPr="00BE0C17">
        <w:rPr>
          <w:lang w:val="fr-FR"/>
        </w:rPr>
        <w:t>desservante</w:t>
      </w:r>
      <w:proofErr w:type="spellEnd"/>
      <w:r w:rsidRPr="00BE0C17">
        <w:rPr>
          <w:lang w:val="fr-FR"/>
        </w:rPr>
        <w:t>*: pour les constructions principales*, la hauteur au faîtage* est de 12,00 m au</w:t>
      </w:r>
      <w:r>
        <w:rPr>
          <w:lang w:val="fr-FR"/>
        </w:rPr>
        <w:t xml:space="preserve"> </w:t>
      </w:r>
      <w:r w:rsidRPr="00BE0C17">
        <w:rPr>
          <w:lang w:val="fr-FR"/>
        </w:rPr>
        <w:t>maximum.</w:t>
      </w:r>
    </w:p>
    <w:p w14:paraId="1EC0D6D2" w14:textId="7F0A371C" w:rsidR="00BE0C17" w:rsidRPr="00BE0C17" w:rsidRDefault="00BE0C17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5F12954" wp14:editId="4FCB549B">
            <wp:extent cx="1371600" cy="12763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4412E" w14:textId="3CDADC5A" w:rsidR="00A0122F" w:rsidRDefault="00A0122F" w:rsidP="00A0122F">
      <w:pPr>
        <w:rPr>
          <w:lang w:val="fr-FR"/>
        </w:rPr>
      </w:pPr>
    </w:p>
    <w:p w14:paraId="32846C0A" w14:textId="77777777" w:rsidR="00BE0C17" w:rsidRDefault="00BE0C17" w:rsidP="00BE0C17">
      <w:pPr>
        <w:rPr>
          <w:lang w:val="fr-FR"/>
        </w:rPr>
      </w:pPr>
      <w:r w:rsidRPr="00BE0C17">
        <w:rPr>
          <w:lang w:val="fr-FR"/>
        </w:rPr>
        <w:t>Dans les secteurs protégés d’intérêt communal de type environnement construit,</w:t>
      </w:r>
      <w:r>
        <w:rPr>
          <w:lang w:val="fr-FR"/>
        </w:rPr>
        <w:t xml:space="preserve"> </w:t>
      </w:r>
      <w:r w:rsidRPr="00BE0C17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suivantes:</w:t>
      </w:r>
    </w:p>
    <w:p w14:paraId="5D2B0D07" w14:textId="1FEAF1F0" w:rsidR="00BE0C17" w:rsidRDefault="00BE0C17" w:rsidP="00BE0C1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E0C17">
        <w:rPr>
          <w:lang w:val="fr-FR"/>
        </w:rPr>
        <w:lastRenderedPageBreak/>
        <w:t>lorsque</w:t>
      </w:r>
      <w:proofErr w:type="gramEnd"/>
      <w:r w:rsidRPr="00BE0C17">
        <w:rPr>
          <w:lang w:val="fr-FR"/>
        </w:rPr>
        <w:t xml:space="preserve"> la construction principale* projetée s’inscrit à côté d’une construction principale* existante (sise sur la parcelle* voisine desservie par la même voirie), le faîtage* est édifié dans une bande d’implantation déterminée par le faîtage* de la construction principale*</w:t>
      </w:r>
      <w:r>
        <w:rPr>
          <w:lang w:val="fr-FR"/>
        </w:rPr>
        <w:t xml:space="preserve"> </w:t>
      </w:r>
      <w:r w:rsidRPr="00BE0C17">
        <w:rPr>
          <w:lang w:val="fr-FR"/>
        </w:rPr>
        <w:t>voisine et la hauteur au faîtage maximale autorisée définie ci-après;</w:t>
      </w:r>
    </w:p>
    <w:p w14:paraId="13503ABD" w14:textId="05F1D3E6" w:rsidR="00BE0C17" w:rsidRDefault="00BE0C17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4508248" wp14:editId="5FA2DC7F">
            <wp:extent cx="1476375" cy="10572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AD747" w14:textId="77777777" w:rsidR="00BE0C17" w:rsidRPr="00BE0C17" w:rsidRDefault="00BE0C17" w:rsidP="00BE0C17">
      <w:pPr>
        <w:rPr>
          <w:lang w:val="fr-FR"/>
        </w:rPr>
      </w:pPr>
    </w:p>
    <w:p w14:paraId="3344314D" w14:textId="42F5E30F" w:rsidR="00BE0C17" w:rsidRDefault="00BE0C17" w:rsidP="0041041E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BE0C17">
        <w:rPr>
          <w:lang w:val="fr-FR"/>
        </w:rPr>
        <w:t>lorsque</w:t>
      </w:r>
      <w:proofErr w:type="gramEnd"/>
      <w:r w:rsidRPr="00BE0C17">
        <w:rPr>
          <w:lang w:val="fr-FR"/>
        </w:rPr>
        <w:t xml:space="preserve"> la construction* projetée s’inscrit entre deux constructions principales* existantes (sise sur les deux parcelles* voisines desservies par la même voirie), le faîtage* est édifié à l’intérieur de la bande d’implantation déterminée par les faîtages* des constructions</w:t>
      </w:r>
      <w:r>
        <w:rPr>
          <w:lang w:val="fr-FR"/>
        </w:rPr>
        <w:t xml:space="preserve"> </w:t>
      </w:r>
      <w:r w:rsidRPr="00BE0C17">
        <w:rPr>
          <w:lang w:val="fr-FR"/>
        </w:rPr>
        <w:t>principales* voisines.</w:t>
      </w:r>
    </w:p>
    <w:p w14:paraId="6E1491EF" w14:textId="02046022" w:rsidR="00BE0C17" w:rsidRPr="00BE0C17" w:rsidRDefault="00BE0C17" w:rsidP="00BE0C1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CE898F1" wp14:editId="02405649">
            <wp:extent cx="1485900" cy="10668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839B3" w14:textId="77777777" w:rsidR="00BE0C17" w:rsidRPr="00BE0C17" w:rsidRDefault="00BE0C17" w:rsidP="00BE0C17">
      <w:pPr>
        <w:rPr>
          <w:lang w:val="fr-FR"/>
        </w:rPr>
      </w:pPr>
    </w:p>
    <w:p w14:paraId="55A554A8" w14:textId="41A39D6B" w:rsidR="00A0122F" w:rsidRPr="00A0122F" w:rsidRDefault="00A0122F" w:rsidP="00441072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BE0C17">
        <w:rPr>
          <w:lang w:val="fr-FR"/>
        </w:rPr>
        <w:t>5</w:t>
      </w:r>
      <w:r w:rsidRPr="00A0122F">
        <w:rPr>
          <w:lang w:val="fr-FR"/>
        </w:rPr>
        <w:t>.4.3 Hauteur à l’acrotère*</w:t>
      </w:r>
    </w:p>
    <w:p w14:paraId="11EE6F12" w14:textId="77777777" w:rsidR="00BE0C17" w:rsidRDefault="00BE0C17" w:rsidP="00BE0C17">
      <w:pPr>
        <w:rPr>
          <w:lang w:val="fr-FR"/>
        </w:rPr>
      </w:pPr>
      <w:r w:rsidRPr="00BE0C17">
        <w:rPr>
          <w:lang w:val="fr-FR"/>
        </w:rPr>
        <w:t>Les constructions principales* doivent présenter les hauteurs à l’acrotère*</w:t>
      </w:r>
      <w:r>
        <w:rPr>
          <w:lang w:val="fr-FR"/>
        </w:rPr>
        <w:t xml:space="preserve"> </w:t>
      </w:r>
      <w:r w:rsidRPr="00BE0C17">
        <w:rPr>
          <w:lang w:val="fr-FR"/>
        </w:rPr>
        <w:t>suivantes</w:t>
      </w:r>
      <w:r>
        <w:rPr>
          <w:lang w:val="fr-FR"/>
        </w:rPr>
        <w:t>:</w:t>
      </w:r>
    </w:p>
    <w:p w14:paraId="5A50500A" w14:textId="156C9C3C" w:rsidR="00BE0C17" w:rsidRDefault="00BE0C17" w:rsidP="00BE0C17">
      <w:pPr>
        <w:pStyle w:val="ListParagraph"/>
        <w:numPr>
          <w:ilvl w:val="0"/>
          <w:numId w:val="9"/>
        </w:numPr>
        <w:rPr>
          <w:lang w:val="fr-FR"/>
        </w:rPr>
      </w:pPr>
      <w:r w:rsidRPr="00BE0C17">
        <w:rPr>
          <w:lang w:val="fr-FR"/>
        </w:rPr>
        <w:t>Sur terrain plat: pour les constructions principales*, la hauteur à l’acrotère est de 8,50 m au maximum pour le dernier niveau plein* et de</w:t>
      </w:r>
      <w:r>
        <w:rPr>
          <w:lang w:val="fr-FR"/>
        </w:rPr>
        <w:t xml:space="preserve"> </w:t>
      </w:r>
      <w:r w:rsidRPr="00BE0C17">
        <w:rPr>
          <w:lang w:val="fr-FR"/>
        </w:rPr>
        <w:t>11,50 m au maximum pour l’acrotère* de l’étage en retrait*.</w:t>
      </w:r>
    </w:p>
    <w:p w14:paraId="3FF44E74" w14:textId="3E642048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6EC1606" wp14:editId="4A15B8EC">
            <wp:extent cx="1419225" cy="10001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74F3D" w14:textId="77777777" w:rsidR="00B63BC5" w:rsidRPr="00B63BC5" w:rsidRDefault="00B63BC5" w:rsidP="00B63BC5">
      <w:pPr>
        <w:rPr>
          <w:lang w:val="fr-FR"/>
        </w:rPr>
      </w:pPr>
    </w:p>
    <w:p w14:paraId="206ED13D" w14:textId="02B2600D" w:rsidR="00B63BC5" w:rsidRDefault="00BE0C17" w:rsidP="00BE0C17">
      <w:pPr>
        <w:pStyle w:val="ListParagraph"/>
        <w:numPr>
          <w:ilvl w:val="0"/>
          <w:numId w:val="9"/>
        </w:numPr>
        <w:rPr>
          <w:lang w:val="fr-FR"/>
        </w:rPr>
      </w:pPr>
      <w:r w:rsidRPr="00B63BC5">
        <w:rPr>
          <w:lang w:val="fr-FR"/>
        </w:rPr>
        <w:t xml:space="preserve">Sur terrain en forte pente* et en contre-haut de la voie </w:t>
      </w:r>
      <w:proofErr w:type="spellStart"/>
      <w:r w:rsidRPr="00B63BC5">
        <w:rPr>
          <w:lang w:val="fr-FR"/>
        </w:rPr>
        <w:t>desservante</w:t>
      </w:r>
      <w:proofErr w:type="spellEnd"/>
      <w:r w:rsidRPr="00B63BC5">
        <w:rPr>
          <w:lang w:val="fr-FR"/>
        </w:rPr>
        <w:t>*:</w:t>
      </w:r>
      <w:r w:rsidR="00B63BC5" w:rsidRPr="00B63BC5">
        <w:rPr>
          <w:lang w:val="fr-FR"/>
        </w:rPr>
        <w:t xml:space="preserve"> </w:t>
      </w:r>
      <w:r w:rsidRPr="00B63BC5">
        <w:rPr>
          <w:lang w:val="fr-FR"/>
        </w:rPr>
        <w:t>pour les constructions principales* la hauteur à l’acrotère* est de 11,50 m</w:t>
      </w:r>
      <w:r w:rsidR="00B63BC5" w:rsidRPr="00B63BC5">
        <w:rPr>
          <w:lang w:val="fr-FR"/>
        </w:rPr>
        <w:t xml:space="preserve"> </w:t>
      </w:r>
      <w:r w:rsidRPr="00B63BC5">
        <w:rPr>
          <w:lang w:val="fr-FR"/>
        </w:rPr>
        <w:t>au maximum pour le dernier niveau plein* et de 15,50 m au maximum</w:t>
      </w:r>
      <w:r w:rsidR="00B63BC5">
        <w:rPr>
          <w:lang w:val="fr-FR"/>
        </w:rPr>
        <w:t xml:space="preserve"> </w:t>
      </w:r>
      <w:r w:rsidRPr="00B63BC5">
        <w:rPr>
          <w:lang w:val="fr-FR"/>
        </w:rPr>
        <w:t>pour l’acrotère* de l’étage en retrait*;</w:t>
      </w:r>
    </w:p>
    <w:p w14:paraId="248744D5" w14:textId="3791656B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2A8FEB15" wp14:editId="6E3A5ED7">
            <wp:extent cx="1552575" cy="104775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C792F" w14:textId="77777777" w:rsidR="00B63BC5" w:rsidRDefault="00B63BC5" w:rsidP="00B63BC5">
      <w:pPr>
        <w:rPr>
          <w:lang w:val="fr-FR"/>
        </w:rPr>
      </w:pPr>
    </w:p>
    <w:p w14:paraId="03A0B242" w14:textId="573D4FA8" w:rsidR="00A0122F" w:rsidRDefault="00BE0C17" w:rsidP="00B63BC5">
      <w:pPr>
        <w:pStyle w:val="ListParagraph"/>
        <w:numPr>
          <w:ilvl w:val="0"/>
          <w:numId w:val="9"/>
        </w:numPr>
        <w:rPr>
          <w:lang w:val="fr-FR"/>
        </w:rPr>
      </w:pPr>
      <w:r w:rsidRPr="00B63BC5">
        <w:rPr>
          <w:lang w:val="fr-FR"/>
        </w:rPr>
        <w:t>Sur terrain en forte pente* et en co</w:t>
      </w:r>
      <w:r w:rsidR="00B63BC5" w:rsidRPr="00B63BC5">
        <w:rPr>
          <w:lang w:val="fr-FR"/>
        </w:rPr>
        <w:t xml:space="preserve">ntrebas de la voie </w:t>
      </w:r>
      <w:proofErr w:type="spellStart"/>
      <w:r w:rsidR="00B63BC5" w:rsidRPr="00B63BC5">
        <w:rPr>
          <w:lang w:val="fr-FR"/>
        </w:rPr>
        <w:t>desservante</w:t>
      </w:r>
      <w:proofErr w:type="spellEnd"/>
      <w:r w:rsidR="00B63BC5" w:rsidRPr="00B63BC5">
        <w:rPr>
          <w:lang w:val="fr-FR"/>
        </w:rPr>
        <w:t>*</w:t>
      </w:r>
      <w:r w:rsidRPr="00B63BC5">
        <w:rPr>
          <w:lang w:val="fr-FR"/>
        </w:rPr>
        <w:t>: pour</w:t>
      </w:r>
      <w:r w:rsidR="00B63BC5" w:rsidRPr="00B63BC5">
        <w:rPr>
          <w:lang w:val="fr-FR"/>
        </w:rPr>
        <w:t xml:space="preserve"> </w:t>
      </w:r>
      <w:r w:rsidRPr="00B63BC5">
        <w:rPr>
          <w:lang w:val="fr-FR"/>
        </w:rPr>
        <w:t>les constructions principales*, la hauteur à l’acrotère* est de 8,50 m au</w:t>
      </w:r>
      <w:r w:rsidR="00B63BC5" w:rsidRPr="00B63BC5">
        <w:rPr>
          <w:lang w:val="fr-FR"/>
        </w:rPr>
        <w:t xml:space="preserve"> </w:t>
      </w:r>
      <w:r w:rsidRPr="00B63BC5">
        <w:rPr>
          <w:lang w:val="fr-FR"/>
        </w:rPr>
        <w:t>maximum pour le dernier niveau plein* et de 11,50 m au maximum pour</w:t>
      </w:r>
      <w:r w:rsidR="00B63BC5" w:rsidRPr="00B63BC5">
        <w:rPr>
          <w:lang w:val="fr-FR"/>
        </w:rPr>
        <w:t xml:space="preserve"> </w:t>
      </w:r>
      <w:r w:rsidRPr="00B63BC5">
        <w:rPr>
          <w:lang w:val="fr-FR"/>
        </w:rPr>
        <w:t>l’acrotère* de l’étage en retrait*.</w:t>
      </w:r>
    </w:p>
    <w:p w14:paraId="6625D79D" w14:textId="7B251165" w:rsidR="00B63BC5" w:rsidRP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8193BD0" wp14:editId="5B187899">
            <wp:extent cx="1495425" cy="11334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89BD0" w14:textId="77777777" w:rsidR="00BE0C17" w:rsidRPr="00A0122F" w:rsidRDefault="00BE0C17" w:rsidP="00A0122F">
      <w:pPr>
        <w:rPr>
          <w:lang w:val="fr-FR"/>
        </w:rPr>
      </w:pPr>
    </w:p>
    <w:p w14:paraId="46E33C48" w14:textId="362E84F8" w:rsidR="00A0122F" w:rsidRPr="00A0122F" w:rsidRDefault="00B63BC5" w:rsidP="00B63BC5">
      <w:pPr>
        <w:pStyle w:val="Heading2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.5 Toiture</w:t>
      </w:r>
    </w:p>
    <w:p w14:paraId="168C79BD" w14:textId="418F264C" w:rsidR="00A0122F" w:rsidRPr="00A0122F" w:rsidRDefault="00B63BC5" w:rsidP="00B63BC5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.5.1 Forme de toiture</w:t>
      </w:r>
    </w:p>
    <w:p w14:paraId="26B6A023" w14:textId="2608A84D" w:rsidR="00B63BC5" w:rsidRPr="00B63BC5" w:rsidRDefault="00B63BC5" w:rsidP="00B63BC5">
      <w:pPr>
        <w:rPr>
          <w:lang w:val="fr-FR"/>
        </w:rPr>
      </w:pPr>
      <w:r w:rsidRPr="00B63BC5">
        <w:rPr>
          <w:lang w:val="fr-FR"/>
        </w:rPr>
        <w:t>La hauteur des toitures* des constructions principales* doit être inférieure ou</w:t>
      </w:r>
      <w:r>
        <w:rPr>
          <w:lang w:val="fr-FR"/>
        </w:rPr>
        <w:t xml:space="preserve"> </w:t>
      </w:r>
      <w:r w:rsidRPr="00B63BC5">
        <w:rPr>
          <w:lang w:val="fr-FR"/>
        </w:rPr>
        <w:t>égale à 5,50m.</w:t>
      </w:r>
    </w:p>
    <w:p w14:paraId="70547C2F" w14:textId="77777777" w:rsidR="00B63BC5" w:rsidRDefault="00B63BC5" w:rsidP="00B63BC5">
      <w:pPr>
        <w:rPr>
          <w:lang w:val="fr-FR"/>
        </w:rPr>
      </w:pPr>
      <w:r w:rsidRPr="00B63BC5">
        <w:rPr>
          <w:lang w:val="fr-FR"/>
        </w:rPr>
        <w:t xml:space="preserve">Seules sont autorisées </w:t>
      </w:r>
      <w:r>
        <w:rPr>
          <w:lang w:val="fr-FR"/>
        </w:rPr>
        <w:t>les formes de toiture suivantes:</w:t>
      </w:r>
    </w:p>
    <w:p w14:paraId="5037A858" w14:textId="25D19371" w:rsidR="00B63BC5" w:rsidRDefault="00B63BC5" w:rsidP="003F0969">
      <w:pPr>
        <w:pStyle w:val="ListParagraph"/>
        <w:numPr>
          <w:ilvl w:val="0"/>
          <w:numId w:val="9"/>
        </w:numPr>
        <w:rPr>
          <w:lang w:val="fr-FR"/>
        </w:rPr>
      </w:pPr>
      <w:r w:rsidRPr="00B63BC5">
        <w:rPr>
          <w:lang w:val="fr-FR"/>
        </w:rPr>
        <w:t>Les toitures à au moins 2 versants avec une pente limitée à 35°.</w:t>
      </w:r>
    </w:p>
    <w:p w14:paraId="74120ED8" w14:textId="1DA4D01A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1A2E14E" wp14:editId="00AA3AF7">
            <wp:extent cx="1085850" cy="6381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03C07" w14:textId="77777777" w:rsidR="00B63BC5" w:rsidRPr="00B63BC5" w:rsidRDefault="00B63BC5" w:rsidP="00B63BC5">
      <w:pPr>
        <w:rPr>
          <w:lang w:val="fr-FR"/>
        </w:rPr>
      </w:pPr>
    </w:p>
    <w:p w14:paraId="16751C76" w14:textId="7FD87E88" w:rsidR="00B63BC5" w:rsidRDefault="00B63BC5" w:rsidP="00B63BC5">
      <w:pPr>
        <w:pStyle w:val="ListParagraph"/>
        <w:numPr>
          <w:ilvl w:val="0"/>
          <w:numId w:val="9"/>
        </w:numPr>
        <w:rPr>
          <w:lang w:val="fr-FR"/>
        </w:rPr>
      </w:pPr>
      <w:r w:rsidRPr="00B63BC5">
        <w:rPr>
          <w:lang w:val="fr-FR"/>
        </w:rPr>
        <w:t>Les toitures plates. Elles peuvent être aménagées en toiture végétale. La</w:t>
      </w:r>
      <w:r>
        <w:rPr>
          <w:lang w:val="fr-FR"/>
        </w:rPr>
        <w:t xml:space="preserve"> </w:t>
      </w:r>
      <w:r w:rsidRPr="00B63BC5">
        <w:rPr>
          <w:lang w:val="fr-FR"/>
        </w:rPr>
        <w:t>toiture du dernier niveau* ne peut pas être aménagée en toiture terrasse.</w:t>
      </w:r>
    </w:p>
    <w:p w14:paraId="2F7B17E0" w14:textId="3F7BB16F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29D7FFE" wp14:editId="0F4404E0">
            <wp:extent cx="1200150" cy="7334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4E63F" w14:textId="0D11BE0E" w:rsidR="00B63BC5" w:rsidRPr="00B63BC5" w:rsidRDefault="00B63BC5" w:rsidP="00B63BC5">
      <w:pPr>
        <w:rPr>
          <w:lang w:val="fr-FR"/>
        </w:rPr>
      </w:pPr>
    </w:p>
    <w:p w14:paraId="66C823BE" w14:textId="7CB4D747" w:rsidR="00A0122F" w:rsidRDefault="00B63BC5" w:rsidP="00B63BC5">
      <w:pPr>
        <w:pStyle w:val="ListParagraph"/>
        <w:numPr>
          <w:ilvl w:val="0"/>
          <w:numId w:val="9"/>
        </w:numPr>
        <w:rPr>
          <w:lang w:val="fr-FR"/>
        </w:rPr>
      </w:pPr>
      <w:r w:rsidRPr="00B63BC5">
        <w:rPr>
          <w:lang w:val="fr-FR"/>
        </w:rPr>
        <w:t>Les toitures arrondies.</w:t>
      </w:r>
    </w:p>
    <w:p w14:paraId="40B3C7D6" w14:textId="0E997D41" w:rsidR="00B63BC5" w:rsidRDefault="00B63BC5" w:rsidP="00B63BC5">
      <w:pPr>
        <w:rPr>
          <w:lang w:val="fr-FR"/>
        </w:rPr>
      </w:pPr>
      <w:r w:rsidRPr="00B63BC5">
        <w:rPr>
          <w:lang w:val="fr-FR"/>
        </w:rPr>
        <w:t xml:space="preserve">Dans les secteurs protégés d’intérêt communal de type </w:t>
      </w:r>
      <w:r>
        <w:rPr>
          <w:lang w:val="fr-FR"/>
        </w:rPr>
        <w:t>« </w:t>
      </w:r>
      <w:r w:rsidRPr="00B63BC5">
        <w:rPr>
          <w:lang w:val="fr-FR"/>
        </w:rPr>
        <w:t>environnement</w:t>
      </w:r>
      <w:r>
        <w:rPr>
          <w:lang w:val="fr-FR"/>
        </w:rPr>
        <w:t xml:space="preserve"> construit »</w:t>
      </w:r>
      <w:r w:rsidRPr="00B63BC5">
        <w:rPr>
          <w:lang w:val="fr-FR"/>
        </w:rPr>
        <w:t>, pour les constructions principales* seules sont autorisées les toitures</w:t>
      </w:r>
      <w:r>
        <w:rPr>
          <w:lang w:val="fr-FR"/>
        </w:rPr>
        <w:t xml:space="preserve"> </w:t>
      </w:r>
      <w:r w:rsidRPr="00B63BC5">
        <w:rPr>
          <w:lang w:val="fr-FR"/>
        </w:rPr>
        <w:t>à au moins 2 versants avec une pente comprise entre 30 et 45°. Les deux</w:t>
      </w:r>
      <w:r>
        <w:rPr>
          <w:lang w:val="fr-FR"/>
        </w:rPr>
        <w:t xml:space="preserve"> </w:t>
      </w:r>
      <w:r w:rsidRPr="00B63BC5">
        <w:rPr>
          <w:lang w:val="fr-FR"/>
        </w:rPr>
        <w:t>versants doivent être de taille égale. La longueur d’un faîte ne peut pas dépasser</w:t>
      </w:r>
      <w:r>
        <w:rPr>
          <w:lang w:val="fr-FR"/>
        </w:rPr>
        <w:t xml:space="preserve"> </w:t>
      </w:r>
      <w:r w:rsidRPr="00B63BC5">
        <w:rPr>
          <w:lang w:val="fr-FR"/>
        </w:rPr>
        <w:t xml:space="preserve">16,00 m. Dans le cas d’un immeuble dont la longueur est </w:t>
      </w:r>
      <w:r w:rsidRPr="00B63BC5">
        <w:rPr>
          <w:lang w:val="fr-FR"/>
        </w:rPr>
        <w:lastRenderedPageBreak/>
        <w:t>supérieure à 16,00 m,</w:t>
      </w:r>
      <w:r>
        <w:rPr>
          <w:lang w:val="fr-FR"/>
        </w:rPr>
        <w:t xml:space="preserve"> </w:t>
      </w:r>
      <w:r w:rsidRPr="00B63BC5">
        <w:rPr>
          <w:lang w:val="fr-FR"/>
        </w:rPr>
        <w:t>les faîtages doivent être interrompus par une différence de niveau de 0,50 m.</w:t>
      </w:r>
    </w:p>
    <w:p w14:paraId="3166F178" w14:textId="7C0F6ED2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71B7109" wp14:editId="72CC651F">
            <wp:extent cx="1257300" cy="8667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C417E" w14:textId="77777777" w:rsidR="00B63BC5" w:rsidRPr="00B63BC5" w:rsidRDefault="00B63BC5" w:rsidP="00B63BC5">
      <w:pPr>
        <w:rPr>
          <w:lang w:val="fr-FR"/>
        </w:rPr>
      </w:pPr>
    </w:p>
    <w:p w14:paraId="271029DC" w14:textId="723A8684" w:rsidR="00A0122F" w:rsidRPr="00A0122F" w:rsidRDefault="00B63BC5" w:rsidP="00B63BC5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.5.2 Ouvertures</w:t>
      </w:r>
    </w:p>
    <w:p w14:paraId="149325EF" w14:textId="1ADA4272" w:rsidR="00B63BC5" w:rsidRPr="00B63BC5" w:rsidRDefault="00B63BC5" w:rsidP="00B63BC5">
      <w:pPr>
        <w:rPr>
          <w:lang w:val="fr-FR"/>
        </w:rPr>
      </w:pPr>
      <w:r w:rsidRPr="00B63BC5">
        <w:rPr>
          <w:lang w:val="fr-FR"/>
        </w:rPr>
        <w:t>L’implantation des ouvertures en toiture doit être en harmonie avec les ouvertures</w:t>
      </w:r>
      <w:r>
        <w:rPr>
          <w:lang w:val="fr-FR"/>
        </w:rPr>
        <w:t xml:space="preserve"> </w:t>
      </w:r>
      <w:r w:rsidRPr="00B63BC5">
        <w:rPr>
          <w:lang w:val="fr-FR"/>
        </w:rPr>
        <w:t>des façades. Leur largeur doit être inférieure ou égale à celles des fenêtres dans</w:t>
      </w:r>
      <w:r>
        <w:rPr>
          <w:lang w:val="fr-FR"/>
        </w:rPr>
        <w:t xml:space="preserve"> </w:t>
      </w:r>
      <w:r w:rsidRPr="00B63BC5">
        <w:rPr>
          <w:lang w:val="fr-FR"/>
        </w:rPr>
        <w:t>les façades.</w:t>
      </w:r>
    </w:p>
    <w:p w14:paraId="12FB8A3A" w14:textId="221C6094" w:rsidR="00B63BC5" w:rsidRDefault="00B63BC5" w:rsidP="00B63BC5">
      <w:pPr>
        <w:rPr>
          <w:lang w:val="fr-FR"/>
        </w:rPr>
      </w:pPr>
      <w:r w:rsidRPr="00B63BC5">
        <w:rPr>
          <w:lang w:val="fr-FR"/>
        </w:rPr>
        <w:t>Les ouvertures en toiture doivent se trouver au minimum à 1,00 m des bords</w:t>
      </w:r>
      <w:r>
        <w:rPr>
          <w:lang w:val="fr-FR"/>
        </w:rPr>
        <w:t xml:space="preserve"> </w:t>
      </w:r>
      <w:r w:rsidRPr="00B63BC5">
        <w:rPr>
          <w:lang w:val="fr-FR"/>
        </w:rPr>
        <w:t>latéraux de la toiture.</w:t>
      </w:r>
    </w:p>
    <w:p w14:paraId="35B1C630" w14:textId="775D78EE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CF8D431" wp14:editId="70F16285">
            <wp:extent cx="1314450" cy="8382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542F6" w14:textId="77777777" w:rsidR="00B63BC5" w:rsidRPr="00B63BC5" w:rsidRDefault="00B63BC5" w:rsidP="00B63BC5">
      <w:pPr>
        <w:rPr>
          <w:lang w:val="fr-FR"/>
        </w:rPr>
      </w:pPr>
    </w:p>
    <w:p w14:paraId="56F290E3" w14:textId="55778EE8" w:rsidR="00B63BC5" w:rsidRDefault="00B63BC5" w:rsidP="00B63BC5">
      <w:pPr>
        <w:rPr>
          <w:lang w:val="fr-FR"/>
        </w:rPr>
      </w:pPr>
      <w:r w:rsidRPr="00B63BC5">
        <w:rPr>
          <w:lang w:val="fr-FR"/>
        </w:rPr>
        <w:t>La largeur d’une ouverture en toiture doit être inférieure ou égale à 2,00 m.</w:t>
      </w:r>
    </w:p>
    <w:p w14:paraId="66B23B29" w14:textId="00039AEA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1FB1511" wp14:editId="0864043F">
            <wp:extent cx="1238250" cy="8572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AB510" w14:textId="77777777" w:rsidR="00B63BC5" w:rsidRPr="00B63BC5" w:rsidRDefault="00B63BC5" w:rsidP="00B63BC5">
      <w:pPr>
        <w:rPr>
          <w:lang w:val="fr-FR"/>
        </w:rPr>
      </w:pPr>
    </w:p>
    <w:p w14:paraId="37FEA1B5" w14:textId="481E82C0" w:rsidR="00B63BC5" w:rsidRDefault="00B63BC5" w:rsidP="00B63BC5">
      <w:pPr>
        <w:rPr>
          <w:lang w:val="fr-FR"/>
        </w:rPr>
      </w:pPr>
      <w:r w:rsidRPr="00B63BC5">
        <w:rPr>
          <w:lang w:val="fr-FR"/>
        </w:rPr>
        <w:t>Les ouvertures en toiture doivent observer un recul* entre elles d’au moins</w:t>
      </w:r>
      <w:r>
        <w:rPr>
          <w:lang w:val="fr-FR"/>
        </w:rPr>
        <w:t xml:space="preserve"> </w:t>
      </w:r>
      <w:r w:rsidRPr="00B63BC5">
        <w:rPr>
          <w:lang w:val="fr-FR"/>
        </w:rPr>
        <w:t>0,50 m.</w:t>
      </w:r>
    </w:p>
    <w:p w14:paraId="558ACC1A" w14:textId="149347F6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74D75E8" wp14:editId="51B12989">
            <wp:extent cx="1162050" cy="79057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C5E03" w14:textId="77777777" w:rsidR="00B63BC5" w:rsidRPr="00B63BC5" w:rsidRDefault="00B63BC5" w:rsidP="00B63BC5">
      <w:pPr>
        <w:rPr>
          <w:lang w:val="fr-FR"/>
        </w:rPr>
      </w:pPr>
    </w:p>
    <w:p w14:paraId="4519D950" w14:textId="310E01A2" w:rsidR="00A0122F" w:rsidRDefault="00B63BC5" w:rsidP="00B63BC5">
      <w:pPr>
        <w:rPr>
          <w:lang w:val="fr-FR"/>
        </w:rPr>
      </w:pPr>
      <w:r w:rsidRPr="00B63BC5">
        <w:rPr>
          <w:lang w:val="fr-FR"/>
        </w:rPr>
        <w:t>La somme des ouvertures en toiture ne peut pas dépasser la moitié de la largeur</w:t>
      </w:r>
      <w:r>
        <w:rPr>
          <w:lang w:val="fr-FR"/>
        </w:rPr>
        <w:t xml:space="preserve"> </w:t>
      </w:r>
      <w:r w:rsidRPr="00B63BC5">
        <w:rPr>
          <w:lang w:val="fr-FR"/>
        </w:rPr>
        <w:t>de la façade.</w:t>
      </w:r>
    </w:p>
    <w:p w14:paraId="01618078" w14:textId="59CB0846" w:rsidR="00B63BC5" w:rsidRDefault="00B63BC5" w:rsidP="00B63BC5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D09554C" wp14:editId="4A1A25B7">
            <wp:extent cx="1219200" cy="8191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80867" w14:textId="77777777" w:rsidR="00B63BC5" w:rsidRPr="00A0122F" w:rsidRDefault="00B63BC5" w:rsidP="00A0122F">
      <w:pPr>
        <w:rPr>
          <w:lang w:val="fr-FR"/>
        </w:rPr>
      </w:pPr>
    </w:p>
    <w:p w14:paraId="0BB2B0A0" w14:textId="3EA04EE6" w:rsidR="00A0122F" w:rsidRDefault="002C74B8" w:rsidP="002C74B8">
      <w:pPr>
        <w:pStyle w:val="Heading3"/>
        <w:rPr>
          <w:lang w:val="fr-FR"/>
        </w:rPr>
      </w:pPr>
      <w:r>
        <w:rPr>
          <w:lang w:val="fr-FR"/>
        </w:rPr>
        <w:lastRenderedPageBreak/>
        <w:t>Art. 5</w:t>
      </w:r>
      <w:r w:rsidR="00A0122F" w:rsidRPr="00A0122F">
        <w:rPr>
          <w:lang w:val="fr-FR"/>
        </w:rPr>
        <w:t>.5.3 Matériaux</w:t>
      </w:r>
    </w:p>
    <w:p w14:paraId="28329A88" w14:textId="327DA7EB" w:rsidR="002C74B8" w:rsidRPr="002C74B8" w:rsidRDefault="002C74B8" w:rsidP="002C74B8">
      <w:pPr>
        <w:rPr>
          <w:lang w:val="fr-FR"/>
        </w:rPr>
      </w:pPr>
      <w:r w:rsidRPr="002C74B8">
        <w:rPr>
          <w:lang w:val="fr-FR"/>
        </w:rPr>
        <w:t>Les toitures des constructions* principales* situées dans les secteurs protégés</w:t>
      </w:r>
      <w:r>
        <w:rPr>
          <w:lang w:val="fr-FR"/>
        </w:rPr>
        <w:t xml:space="preserve"> </w:t>
      </w:r>
      <w:r w:rsidRPr="002C74B8">
        <w:rPr>
          <w:lang w:val="fr-FR"/>
        </w:rPr>
        <w:t xml:space="preserve">d’intérêt communal </w:t>
      </w:r>
      <w:r>
        <w:rPr>
          <w:lang w:val="fr-FR"/>
        </w:rPr>
        <w:t>« </w:t>
      </w:r>
      <w:r w:rsidRPr="002C74B8">
        <w:rPr>
          <w:lang w:val="fr-FR"/>
        </w:rPr>
        <w:t>environnement construit</w:t>
      </w:r>
      <w:r>
        <w:rPr>
          <w:lang w:val="fr-FR"/>
        </w:rPr>
        <w:t> »</w:t>
      </w:r>
      <w:r w:rsidRPr="002C74B8">
        <w:rPr>
          <w:lang w:val="fr-FR"/>
        </w:rPr>
        <w:t xml:space="preserve"> selon le PAG, doivent être</w:t>
      </w:r>
      <w:r>
        <w:rPr>
          <w:lang w:val="fr-FR"/>
        </w:rPr>
        <w:t xml:space="preserve"> </w:t>
      </w:r>
      <w:r w:rsidRPr="002C74B8">
        <w:rPr>
          <w:lang w:val="fr-FR"/>
        </w:rPr>
        <w:t>recouvertes d’ardoises naturelles. Des ardoises artificielles peuvent être</w:t>
      </w:r>
      <w:r>
        <w:rPr>
          <w:lang w:val="fr-FR"/>
        </w:rPr>
        <w:t xml:space="preserve"> </w:t>
      </w:r>
      <w:r w:rsidRPr="002C74B8">
        <w:rPr>
          <w:lang w:val="fr-FR"/>
        </w:rPr>
        <w:t>autorisées si elles reprennent fortement l’apparence des ardoises naturelles. Les</w:t>
      </w:r>
      <w:r>
        <w:rPr>
          <w:lang w:val="fr-FR"/>
        </w:rPr>
        <w:t xml:space="preserve"> </w:t>
      </w:r>
      <w:r w:rsidRPr="002C74B8">
        <w:rPr>
          <w:lang w:val="fr-FR"/>
        </w:rPr>
        <w:t>ardoises sont obligatoirement de teinte noire ou anthracite et doivent être non</w:t>
      </w:r>
      <w:r>
        <w:rPr>
          <w:lang w:val="fr-FR"/>
        </w:rPr>
        <w:t xml:space="preserve"> </w:t>
      </w:r>
      <w:r w:rsidRPr="002C74B8">
        <w:rPr>
          <w:lang w:val="fr-FR"/>
        </w:rPr>
        <w:t>brillantes.</w:t>
      </w:r>
    </w:p>
    <w:p w14:paraId="55B41F5B" w14:textId="3F1C0891" w:rsidR="00A0122F" w:rsidRPr="00A0122F" w:rsidRDefault="002C74B8" w:rsidP="002C74B8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.5.4 Avant-toits</w:t>
      </w:r>
    </w:p>
    <w:p w14:paraId="372F351E" w14:textId="31DCAE06" w:rsidR="00A0122F" w:rsidRDefault="002C74B8" w:rsidP="002C74B8">
      <w:pPr>
        <w:rPr>
          <w:lang w:val="fr-FR"/>
        </w:rPr>
      </w:pPr>
      <w:r w:rsidRPr="002C74B8">
        <w:rPr>
          <w:lang w:val="fr-FR"/>
        </w:rPr>
        <w:t>Les avant-toits des constructions principales* situées dans les secteurs protégés</w:t>
      </w:r>
      <w:r>
        <w:rPr>
          <w:lang w:val="fr-FR"/>
        </w:rPr>
        <w:t xml:space="preserve"> </w:t>
      </w:r>
      <w:r w:rsidRPr="002C74B8">
        <w:rPr>
          <w:lang w:val="fr-FR"/>
        </w:rPr>
        <w:t xml:space="preserve">d’intérêt communal </w:t>
      </w:r>
      <w:r>
        <w:rPr>
          <w:lang w:val="fr-FR"/>
        </w:rPr>
        <w:t>« </w:t>
      </w:r>
      <w:r w:rsidRPr="002C74B8">
        <w:rPr>
          <w:lang w:val="fr-FR"/>
        </w:rPr>
        <w:t>environnement construit</w:t>
      </w:r>
      <w:r>
        <w:rPr>
          <w:lang w:val="fr-FR"/>
        </w:rPr>
        <w:t> »</w:t>
      </w:r>
      <w:r w:rsidRPr="002C74B8">
        <w:rPr>
          <w:lang w:val="fr-FR"/>
        </w:rPr>
        <w:t xml:space="preserve"> selon le PAG peuvent avoir une</w:t>
      </w:r>
      <w:r>
        <w:rPr>
          <w:lang w:val="fr-FR"/>
        </w:rPr>
        <w:t xml:space="preserve"> </w:t>
      </w:r>
      <w:r w:rsidRPr="002C74B8">
        <w:rPr>
          <w:lang w:val="fr-FR"/>
        </w:rPr>
        <w:t>saillie maximale de 0,20m.</w:t>
      </w:r>
    </w:p>
    <w:p w14:paraId="7A0CE8FA" w14:textId="5198FC90" w:rsidR="002C74B8" w:rsidRDefault="002C74B8" w:rsidP="002C74B8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17A0A4C" wp14:editId="11E9CE38">
            <wp:extent cx="1123950" cy="12763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DF183" w14:textId="77777777" w:rsidR="002C74B8" w:rsidRPr="00A0122F" w:rsidRDefault="002C74B8" w:rsidP="002C74B8">
      <w:pPr>
        <w:rPr>
          <w:lang w:val="fr-FR"/>
        </w:rPr>
      </w:pPr>
    </w:p>
    <w:p w14:paraId="29158B47" w14:textId="6A4534FA" w:rsidR="00A0122F" w:rsidRPr="00A0122F" w:rsidRDefault="002C74B8" w:rsidP="002C74B8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.5.5 Superstructures</w:t>
      </w:r>
    </w:p>
    <w:p w14:paraId="6BAE7CEA" w14:textId="3E036278" w:rsidR="002C74B8" w:rsidRDefault="002C74B8" w:rsidP="002C74B8">
      <w:pPr>
        <w:rPr>
          <w:lang w:val="fr-FR"/>
        </w:rPr>
      </w:pPr>
      <w:r w:rsidRPr="002C74B8">
        <w:rPr>
          <w:lang w:val="fr-FR"/>
        </w:rPr>
        <w:t>A l’exception des souches de cheminées et de ventilation, des lucarnes* et des</w:t>
      </w:r>
      <w:r>
        <w:rPr>
          <w:lang w:val="fr-FR"/>
        </w:rPr>
        <w:t xml:space="preserve"> </w:t>
      </w:r>
      <w:r w:rsidRPr="002C74B8">
        <w:rPr>
          <w:lang w:val="fr-FR"/>
        </w:rPr>
        <w:t>rampes d’appui, toutes les superstructures des constructions, les cabanons, les</w:t>
      </w:r>
      <w:r>
        <w:rPr>
          <w:lang w:val="fr-FR"/>
        </w:rPr>
        <w:t xml:space="preserve"> </w:t>
      </w:r>
      <w:r w:rsidRPr="002C74B8">
        <w:rPr>
          <w:lang w:val="fr-FR"/>
        </w:rPr>
        <w:t>équipements de conditionnement d’air, les antennes et installations techniques</w:t>
      </w:r>
      <w:r>
        <w:rPr>
          <w:lang w:val="fr-FR"/>
        </w:rPr>
        <w:t xml:space="preserve"> </w:t>
      </w:r>
      <w:r w:rsidRPr="002C74B8">
        <w:rPr>
          <w:lang w:val="fr-FR"/>
        </w:rPr>
        <w:t>(capteurs solaires…) doivent se trouver à l’intérieur du gabarit théorique*.</w:t>
      </w:r>
    </w:p>
    <w:p w14:paraId="22E564A5" w14:textId="2E961DBC" w:rsidR="002C74B8" w:rsidRDefault="002C74B8" w:rsidP="002C74B8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15278C9" wp14:editId="33F08E76">
            <wp:extent cx="1143000" cy="7905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FF791B" w14:textId="77777777" w:rsidR="002C74B8" w:rsidRDefault="002C74B8" w:rsidP="002C74B8">
      <w:pPr>
        <w:rPr>
          <w:lang w:val="fr-FR"/>
        </w:rPr>
      </w:pPr>
    </w:p>
    <w:p w14:paraId="6C64BDE4" w14:textId="63B7E8C9" w:rsidR="00A0122F" w:rsidRDefault="002C74B8" w:rsidP="002C74B8">
      <w:pPr>
        <w:rPr>
          <w:lang w:val="fr-FR"/>
        </w:rPr>
      </w:pPr>
      <w:r w:rsidRPr="002C74B8">
        <w:rPr>
          <w:lang w:val="fr-FR"/>
        </w:rPr>
        <w:t>Les lucarnes* ne peuvent pas dépasser 2,50m de hauteur, mesuré du point le</w:t>
      </w:r>
      <w:r>
        <w:rPr>
          <w:lang w:val="fr-FR"/>
        </w:rPr>
        <w:t xml:space="preserve"> </w:t>
      </w:r>
      <w:r w:rsidRPr="002C74B8">
        <w:rPr>
          <w:lang w:val="fr-FR"/>
        </w:rPr>
        <w:t>plus haut de la lucarne* par rapport au pan de la toiture.</w:t>
      </w:r>
    </w:p>
    <w:p w14:paraId="216A55EA" w14:textId="6FE032D8" w:rsidR="002C74B8" w:rsidRDefault="002C74B8" w:rsidP="002C74B8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70B6BFA" wp14:editId="5C3A11B0">
            <wp:extent cx="1200150" cy="7620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675FB" w14:textId="77777777" w:rsidR="002C74B8" w:rsidRPr="00A0122F" w:rsidRDefault="002C74B8" w:rsidP="00A0122F">
      <w:pPr>
        <w:rPr>
          <w:lang w:val="fr-FR"/>
        </w:rPr>
      </w:pPr>
    </w:p>
    <w:p w14:paraId="6FD5BEC0" w14:textId="1B51B313" w:rsidR="00A0122F" w:rsidRDefault="002C74B8" w:rsidP="00441072">
      <w:pPr>
        <w:pStyle w:val="Heading2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.6 Nombre d’unités de logement*</w:t>
      </w:r>
    </w:p>
    <w:p w14:paraId="22EF92BA" w14:textId="77777777" w:rsidR="002C74B8" w:rsidRDefault="002C74B8" w:rsidP="002C74B8">
      <w:pPr>
        <w:rPr>
          <w:lang w:val="fr-FR"/>
        </w:rPr>
      </w:pPr>
      <w:r w:rsidRPr="002C74B8">
        <w:rPr>
          <w:lang w:val="fr-FR"/>
        </w:rPr>
        <w:t>Par parcelle*, le nombre maximum d’unités de logement* est déterminé selon le</w:t>
      </w:r>
      <w:r>
        <w:rPr>
          <w:lang w:val="fr-FR"/>
        </w:rPr>
        <w:t xml:space="preserve"> mode de calcul suivant</w:t>
      </w:r>
      <w:r w:rsidRPr="002C74B8">
        <w:rPr>
          <w:lang w:val="fr-FR"/>
        </w:rPr>
        <w:t>:</w:t>
      </w:r>
    </w:p>
    <w:p w14:paraId="1C1F66AF" w14:textId="77777777" w:rsidR="002C74B8" w:rsidRDefault="002C74B8" w:rsidP="002C74B8">
      <w:pPr>
        <w:pStyle w:val="ListParagraph"/>
        <w:numPr>
          <w:ilvl w:val="0"/>
          <w:numId w:val="9"/>
        </w:numPr>
        <w:rPr>
          <w:lang w:val="fr-FR"/>
        </w:rPr>
      </w:pPr>
      <w:r w:rsidRPr="002C74B8">
        <w:rPr>
          <w:lang w:val="fr-FR"/>
        </w:rPr>
        <w:lastRenderedPageBreak/>
        <w:t>1 logement par 4 ares de surface de parcelle située dans la zone Quartier</w:t>
      </w:r>
      <w:r>
        <w:rPr>
          <w:lang w:val="fr-FR"/>
        </w:rPr>
        <w:t xml:space="preserve"> </w:t>
      </w:r>
      <w:r w:rsidRPr="002C74B8">
        <w:rPr>
          <w:lang w:val="fr-FR"/>
        </w:rPr>
        <w:t xml:space="preserve">Existant </w:t>
      </w:r>
      <w:proofErr w:type="spellStart"/>
      <w:r w:rsidRPr="002C74B8">
        <w:rPr>
          <w:lang w:val="fr-FR"/>
        </w:rPr>
        <w:t>MIX-v</w:t>
      </w:r>
      <w:proofErr w:type="spellEnd"/>
      <w:r w:rsidRPr="002C74B8">
        <w:rPr>
          <w:lang w:val="fr-FR"/>
        </w:rPr>
        <w:t xml:space="preserve"> pour les cons</w:t>
      </w:r>
      <w:r>
        <w:rPr>
          <w:lang w:val="fr-FR"/>
        </w:rPr>
        <w:t>tructions unifamiliales isolées</w:t>
      </w:r>
      <w:r w:rsidRPr="002C74B8">
        <w:rPr>
          <w:lang w:val="fr-FR"/>
        </w:rPr>
        <w:t>;</w:t>
      </w:r>
    </w:p>
    <w:p w14:paraId="24745230" w14:textId="77777777" w:rsidR="002C74B8" w:rsidRDefault="002C74B8" w:rsidP="002C74B8">
      <w:pPr>
        <w:pStyle w:val="ListParagraph"/>
        <w:numPr>
          <w:ilvl w:val="0"/>
          <w:numId w:val="9"/>
        </w:numPr>
        <w:rPr>
          <w:lang w:val="fr-FR"/>
        </w:rPr>
      </w:pPr>
      <w:r w:rsidRPr="002C74B8">
        <w:rPr>
          <w:lang w:val="fr-FR"/>
        </w:rPr>
        <w:t xml:space="preserve">1 logement par 3,5 ares de surface de parcelle située dans la zone Quartier Existant </w:t>
      </w:r>
      <w:proofErr w:type="spellStart"/>
      <w:r w:rsidRPr="002C74B8">
        <w:rPr>
          <w:lang w:val="fr-FR"/>
        </w:rPr>
        <w:t>MIX-v</w:t>
      </w:r>
      <w:proofErr w:type="spellEnd"/>
      <w:r w:rsidRPr="002C74B8">
        <w:rPr>
          <w:lang w:val="fr-FR"/>
        </w:rPr>
        <w:t xml:space="preserve"> pour les constructions unifamiliales jumelées et unifamiliales</w:t>
      </w:r>
      <w:r>
        <w:rPr>
          <w:lang w:val="fr-FR"/>
        </w:rPr>
        <w:t xml:space="preserve"> </w:t>
      </w:r>
      <w:r w:rsidRPr="002C74B8">
        <w:rPr>
          <w:lang w:val="fr-FR"/>
        </w:rPr>
        <w:t>en bande;</w:t>
      </w:r>
    </w:p>
    <w:p w14:paraId="6964CBFE" w14:textId="77645AE1" w:rsidR="002C74B8" w:rsidRDefault="002C74B8" w:rsidP="002C74B8">
      <w:pPr>
        <w:pStyle w:val="ListParagraph"/>
        <w:numPr>
          <w:ilvl w:val="0"/>
          <w:numId w:val="9"/>
        </w:numPr>
        <w:rPr>
          <w:lang w:val="fr-FR"/>
        </w:rPr>
      </w:pPr>
      <w:r w:rsidRPr="002C74B8">
        <w:rPr>
          <w:lang w:val="fr-FR"/>
        </w:rPr>
        <w:t xml:space="preserve">1 logement par 3 ares de surface de parcelle située dans la zone Quartier Existant </w:t>
      </w:r>
      <w:proofErr w:type="spellStart"/>
      <w:r w:rsidRPr="002C74B8">
        <w:rPr>
          <w:lang w:val="fr-FR"/>
        </w:rPr>
        <w:t>MIX-v</w:t>
      </w:r>
      <w:proofErr w:type="spellEnd"/>
      <w:r w:rsidRPr="002C74B8">
        <w:rPr>
          <w:lang w:val="fr-FR"/>
        </w:rPr>
        <w:t xml:space="preserve"> pour les constructions plurifamiliales, sans dépasser les 4</w:t>
      </w:r>
      <w:r>
        <w:rPr>
          <w:lang w:val="fr-FR"/>
        </w:rPr>
        <w:t xml:space="preserve"> </w:t>
      </w:r>
      <w:r w:rsidRPr="002C74B8">
        <w:rPr>
          <w:lang w:val="fr-FR"/>
        </w:rPr>
        <w:t>unités.</w:t>
      </w:r>
    </w:p>
    <w:p w14:paraId="5FFF5569" w14:textId="6DA82075" w:rsidR="00441072" w:rsidRDefault="00441072" w:rsidP="00441072">
      <w:pPr>
        <w:pStyle w:val="ListParagraph"/>
        <w:numPr>
          <w:ilvl w:val="0"/>
          <w:numId w:val="9"/>
        </w:numPr>
        <w:rPr>
          <w:lang w:val="fr-FR"/>
        </w:rPr>
      </w:pPr>
      <w:r w:rsidRPr="00441072">
        <w:rPr>
          <w:lang w:val="fr-FR"/>
        </w:rPr>
        <w:t>Au maximum, un logement intégré* est admis par maison unifamiliale.</w:t>
      </w:r>
    </w:p>
    <w:p w14:paraId="2A200F04" w14:textId="4433EE4A" w:rsidR="002C74B8" w:rsidRPr="002C74B8" w:rsidRDefault="002C74B8" w:rsidP="002F51D9">
      <w:pPr>
        <w:pStyle w:val="ListParagraph"/>
        <w:numPr>
          <w:ilvl w:val="0"/>
          <w:numId w:val="9"/>
        </w:numPr>
        <w:rPr>
          <w:lang w:val="fr-FR"/>
        </w:rPr>
      </w:pPr>
      <w:r w:rsidRPr="002C74B8">
        <w:rPr>
          <w:lang w:val="fr-FR"/>
        </w:rPr>
        <w:t>Pour les co</w:t>
      </w:r>
      <w:r>
        <w:rPr>
          <w:lang w:val="fr-FR"/>
        </w:rPr>
        <w:t>nstructions* antérieures à 1945</w:t>
      </w:r>
      <w:r w:rsidRPr="002C74B8">
        <w:rPr>
          <w:lang w:val="fr-FR"/>
        </w:rPr>
        <w:t xml:space="preserve">: 1 logement par 2,50 ares de surface de parcelle* située dans la zone Quartier Existant </w:t>
      </w:r>
      <w:proofErr w:type="spellStart"/>
      <w:r w:rsidRPr="002C74B8">
        <w:rPr>
          <w:lang w:val="fr-FR"/>
        </w:rPr>
        <w:t>MIX-v</w:t>
      </w:r>
      <w:proofErr w:type="spellEnd"/>
      <w:r w:rsidRPr="002C74B8">
        <w:rPr>
          <w:lang w:val="fr-FR"/>
        </w:rPr>
        <w:t xml:space="preserve"> sans</w:t>
      </w:r>
      <w:r>
        <w:rPr>
          <w:lang w:val="fr-FR"/>
        </w:rPr>
        <w:t xml:space="preserve"> </w:t>
      </w:r>
      <w:r w:rsidRPr="002C74B8">
        <w:rPr>
          <w:lang w:val="fr-FR"/>
        </w:rPr>
        <w:t>dépasser les 4 unités.</w:t>
      </w:r>
    </w:p>
    <w:p w14:paraId="4CD3CF18" w14:textId="77777777" w:rsidR="002C74B8" w:rsidRDefault="002C74B8" w:rsidP="00A0122F">
      <w:pPr>
        <w:rPr>
          <w:lang w:val="fr-FR"/>
        </w:rPr>
      </w:pPr>
      <w:r w:rsidRPr="002C74B8">
        <w:rPr>
          <w:lang w:val="fr-FR"/>
        </w:rPr>
        <w:t>Une unité de commerce ou de service équivaut à une unité de logement* dans</w:t>
      </w:r>
      <w:r>
        <w:rPr>
          <w:lang w:val="fr-FR"/>
        </w:rPr>
        <w:t xml:space="preserve"> </w:t>
      </w:r>
      <w:r w:rsidRPr="002C74B8">
        <w:rPr>
          <w:lang w:val="fr-FR"/>
        </w:rPr>
        <w:t>la détermination du nombre maximal d’unité.</w:t>
      </w:r>
    </w:p>
    <w:p w14:paraId="23773B62" w14:textId="2964CFC7" w:rsidR="00A0122F" w:rsidRDefault="002C74B8" w:rsidP="002C74B8">
      <w:pPr>
        <w:pStyle w:val="Heading2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.7 Emplacements de stationnement en surface et à l’intérieur des constructions*</w:t>
      </w:r>
    </w:p>
    <w:p w14:paraId="023D1FD8" w14:textId="77777777" w:rsidR="002C74B8" w:rsidRDefault="002C74B8" w:rsidP="002C74B8">
      <w:pPr>
        <w:rPr>
          <w:lang w:val="fr-FR"/>
        </w:rPr>
      </w:pPr>
      <w:r w:rsidRPr="002C74B8">
        <w:rPr>
          <w:lang w:val="fr-FR"/>
        </w:rPr>
        <w:t>Les stationnements requis d’après la partie écrite du PAG sont à aménager sur</w:t>
      </w:r>
      <w:r>
        <w:rPr>
          <w:lang w:val="fr-FR"/>
        </w:rPr>
        <w:t xml:space="preserve"> </w:t>
      </w:r>
      <w:r w:rsidRPr="002C74B8">
        <w:rPr>
          <w:lang w:val="fr-FR"/>
        </w:rPr>
        <w:t>la même parcelle* que la construction principale* auxquels ils se rapportent.</w:t>
      </w:r>
    </w:p>
    <w:p w14:paraId="05404032" w14:textId="74DDDB9B" w:rsidR="002C74B8" w:rsidRPr="002C74B8" w:rsidRDefault="002C74B8" w:rsidP="002C74B8">
      <w:pPr>
        <w:rPr>
          <w:lang w:val="fr-FR"/>
        </w:rPr>
      </w:pPr>
      <w:r w:rsidRPr="002C74B8">
        <w:rPr>
          <w:lang w:val="fr-FR"/>
        </w:rPr>
        <w:t>En cas d’impossibilité d’aménager les stationnements requis sur la même</w:t>
      </w:r>
      <w:r>
        <w:rPr>
          <w:lang w:val="fr-FR"/>
        </w:rPr>
        <w:t xml:space="preserve"> </w:t>
      </w:r>
      <w:r w:rsidRPr="002C74B8">
        <w:rPr>
          <w:lang w:val="fr-FR"/>
        </w:rPr>
        <w:t>parcelle*, le bourgmestre peut autoriser leur aménagement dans un rayon de</w:t>
      </w:r>
      <w:r>
        <w:rPr>
          <w:lang w:val="fr-FR"/>
        </w:rPr>
        <w:t xml:space="preserve"> </w:t>
      </w:r>
      <w:r w:rsidRPr="002C74B8">
        <w:rPr>
          <w:lang w:val="fr-FR"/>
        </w:rPr>
        <w:t>300 m.</w:t>
      </w:r>
    </w:p>
    <w:p w14:paraId="1B83D026" w14:textId="4A6C30D6" w:rsidR="002C74B8" w:rsidRDefault="002C74B8" w:rsidP="002C74B8">
      <w:pPr>
        <w:rPr>
          <w:lang w:val="fr-FR"/>
        </w:rPr>
      </w:pPr>
      <w:r w:rsidRPr="002C74B8">
        <w:rPr>
          <w:lang w:val="fr-FR"/>
        </w:rPr>
        <w:t>Les emplacements extérieurs de stationnement doivent être aménagés de</w:t>
      </w:r>
      <w:r>
        <w:rPr>
          <w:lang w:val="fr-FR"/>
        </w:rPr>
        <w:t xml:space="preserve"> </w:t>
      </w:r>
      <w:r w:rsidRPr="002C74B8">
        <w:rPr>
          <w:lang w:val="fr-FR"/>
        </w:rPr>
        <w:t>manière perméable*.</w:t>
      </w:r>
    </w:p>
    <w:p w14:paraId="4A78C946" w14:textId="0449852B" w:rsidR="002C74B8" w:rsidRPr="002C74B8" w:rsidRDefault="002C74B8" w:rsidP="002C74B8">
      <w:pPr>
        <w:pStyle w:val="Heading2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.8 Dépendances*</w:t>
      </w:r>
    </w:p>
    <w:p w14:paraId="1C39C5DD" w14:textId="5754DBC4" w:rsidR="00A0122F" w:rsidRDefault="002C74B8" w:rsidP="002C74B8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.8.1 Garages</w:t>
      </w:r>
    </w:p>
    <w:p w14:paraId="3C28FDC4" w14:textId="77777777" w:rsidR="002C74B8" w:rsidRDefault="002C74B8" w:rsidP="002C74B8">
      <w:pPr>
        <w:pStyle w:val="ListParagraph"/>
        <w:numPr>
          <w:ilvl w:val="0"/>
          <w:numId w:val="10"/>
        </w:numPr>
        <w:rPr>
          <w:lang w:val="fr-FR"/>
        </w:rPr>
      </w:pPr>
      <w:r w:rsidRPr="002C74B8">
        <w:rPr>
          <w:lang w:val="fr-FR"/>
        </w:rPr>
        <w:t>Les garages sont interdits à l’avant des constructions principales*.</w:t>
      </w:r>
    </w:p>
    <w:p w14:paraId="21E68C9E" w14:textId="77777777" w:rsidR="002C74B8" w:rsidRDefault="002C74B8" w:rsidP="002C74B8">
      <w:pPr>
        <w:pStyle w:val="ListParagraph"/>
        <w:numPr>
          <w:ilvl w:val="0"/>
          <w:numId w:val="10"/>
        </w:numPr>
        <w:rPr>
          <w:lang w:val="fr-FR"/>
        </w:rPr>
      </w:pPr>
      <w:r w:rsidRPr="002C74B8">
        <w:rPr>
          <w:lang w:val="fr-FR"/>
        </w:rPr>
        <w:t>Les garages implantés à l’intérieur de la bande de construction* doivent soit respecter un recul* d’au moins 3,00 m par rapport aux limites de parcelle*, soit être implantés en limite de parcelle* avec un</w:t>
      </w:r>
      <w:r>
        <w:rPr>
          <w:lang w:val="fr-FR"/>
        </w:rPr>
        <w:t xml:space="preserve"> </w:t>
      </w:r>
      <w:r w:rsidRPr="002C74B8">
        <w:rPr>
          <w:lang w:val="fr-FR"/>
        </w:rPr>
        <w:t>accord entre voisins*.</w:t>
      </w:r>
    </w:p>
    <w:p w14:paraId="02773C16" w14:textId="77777777" w:rsidR="002C74B8" w:rsidRDefault="002C74B8" w:rsidP="002C74B8">
      <w:pPr>
        <w:pStyle w:val="ListParagraph"/>
        <w:numPr>
          <w:ilvl w:val="0"/>
          <w:numId w:val="10"/>
        </w:numPr>
        <w:rPr>
          <w:lang w:val="fr-FR"/>
        </w:rPr>
      </w:pPr>
      <w:r w:rsidRPr="002C74B8">
        <w:rPr>
          <w:lang w:val="fr-FR"/>
        </w:rPr>
        <w:t>Les garages implantés en dehors de la bande de construction* doivent respecter un recul* d’au moins 3,00 m par rapport aux limites</w:t>
      </w:r>
      <w:r>
        <w:rPr>
          <w:lang w:val="fr-FR"/>
        </w:rPr>
        <w:t xml:space="preserve"> </w:t>
      </w:r>
      <w:r w:rsidRPr="002C74B8">
        <w:rPr>
          <w:lang w:val="fr-FR"/>
        </w:rPr>
        <w:t>de parcelle* et par rapport à la limite de la bande de construction*.</w:t>
      </w:r>
    </w:p>
    <w:p w14:paraId="6D7FC75E" w14:textId="21340BDF" w:rsidR="002C74B8" w:rsidRPr="002C74B8" w:rsidRDefault="002C74B8" w:rsidP="00170212">
      <w:pPr>
        <w:pStyle w:val="ListParagraph"/>
        <w:numPr>
          <w:ilvl w:val="0"/>
          <w:numId w:val="10"/>
        </w:numPr>
        <w:rPr>
          <w:lang w:val="fr-FR"/>
        </w:rPr>
      </w:pPr>
      <w:r w:rsidRPr="002C74B8">
        <w:rPr>
          <w:lang w:val="fr-FR"/>
        </w:rPr>
        <w:t>Les garages peuvent avoir une hauteur de 4,00 m maximum, mesurée au point le plus élevé de la construction* par rapport au niveau du</w:t>
      </w:r>
      <w:r>
        <w:rPr>
          <w:lang w:val="fr-FR"/>
        </w:rPr>
        <w:t xml:space="preserve"> </w:t>
      </w:r>
      <w:r w:rsidRPr="002C74B8">
        <w:rPr>
          <w:lang w:val="fr-FR"/>
        </w:rPr>
        <w:t>terrain.</w:t>
      </w:r>
    </w:p>
    <w:p w14:paraId="51B5F8DA" w14:textId="6BB9D84B" w:rsidR="00A0122F" w:rsidRDefault="002C74B8" w:rsidP="00441072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.8.2 Car-ports*</w:t>
      </w:r>
    </w:p>
    <w:p w14:paraId="37AEAD8B" w14:textId="77777777" w:rsidR="002C74B8" w:rsidRDefault="002C74B8" w:rsidP="002C74B8">
      <w:pPr>
        <w:pStyle w:val="ListParagraph"/>
        <w:numPr>
          <w:ilvl w:val="0"/>
          <w:numId w:val="11"/>
        </w:numPr>
        <w:rPr>
          <w:lang w:val="fr-FR"/>
        </w:rPr>
      </w:pPr>
      <w:r w:rsidRPr="002C74B8">
        <w:rPr>
          <w:lang w:val="fr-FR"/>
        </w:rPr>
        <w:t>Les car-ports* doivent avoir un recul avant minimum de 1,00m.</w:t>
      </w:r>
    </w:p>
    <w:p w14:paraId="5FBB1027" w14:textId="77777777" w:rsidR="002C74B8" w:rsidRDefault="002C74B8" w:rsidP="002C74B8">
      <w:pPr>
        <w:pStyle w:val="ListParagraph"/>
        <w:numPr>
          <w:ilvl w:val="0"/>
          <w:numId w:val="11"/>
        </w:numPr>
        <w:rPr>
          <w:lang w:val="fr-FR"/>
        </w:rPr>
      </w:pPr>
      <w:r w:rsidRPr="002C74B8">
        <w:rPr>
          <w:lang w:val="fr-FR"/>
        </w:rPr>
        <w:lastRenderedPageBreak/>
        <w:t xml:space="preserve">Dans la marge de recul* avant des constructions principales*, les </w:t>
      </w:r>
      <w:proofErr w:type="spellStart"/>
      <w:r w:rsidRPr="002C74B8">
        <w:rPr>
          <w:lang w:val="fr-FR"/>
        </w:rPr>
        <w:t>carports</w:t>
      </w:r>
      <w:proofErr w:type="spellEnd"/>
      <w:r w:rsidRPr="002C74B8">
        <w:rPr>
          <w:lang w:val="fr-FR"/>
        </w:rPr>
        <w:t>*</w:t>
      </w:r>
      <w:r>
        <w:rPr>
          <w:lang w:val="fr-FR"/>
        </w:rPr>
        <w:t xml:space="preserve"> </w:t>
      </w:r>
      <w:r w:rsidRPr="002C74B8">
        <w:rPr>
          <w:lang w:val="fr-FR"/>
        </w:rPr>
        <w:t>ne peuvent présenter aucune paroi latérale.</w:t>
      </w:r>
    </w:p>
    <w:p w14:paraId="1BB7A3AE" w14:textId="77777777" w:rsidR="002C74B8" w:rsidRDefault="002C74B8" w:rsidP="002C74B8">
      <w:pPr>
        <w:pStyle w:val="ListParagraph"/>
        <w:numPr>
          <w:ilvl w:val="0"/>
          <w:numId w:val="11"/>
        </w:numPr>
        <w:rPr>
          <w:lang w:val="fr-FR"/>
        </w:rPr>
      </w:pPr>
      <w:r w:rsidRPr="002C74B8">
        <w:rPr>
          <w:lang w:val="fr-FR"/>
        </w:rPr>
        <w:t>Les car-ports* implantés à l’intérieur de la bande de construction* doivent soit respecter un recul* d’au moins 3,00 m par rapport aux limites de parcelle*, soit être implantés en limite de parcelle* avec un</w:t>
      </w:r>
      <w:r>
        <w:rPr>
          <w:lang w:val="fr-FR"/>
        </w:rPr>
        <w:t xml:space="preserve"> </w:t>
      </w:r>
      <w:r w:rsidRPr="002C74B8">
        <w:rPr>
          <w:lang w:val="fr-FR"/>
        </w:rPr>
        <w:t>accord entre voisins*.</w:t>
      </w:r>
    </w:p>
    <w:p w14:paraId="20E289A3" w14:textId="77777777" w:rsidR="002C74B8" w:rsidRDefault="002C74B8" w:rsidP="002C74B8">
      <w:pPr>
        <w:pStyle w:val="ListParagraph"/>
        <w:numPr>
          <w:ilvl w:val="0"/>
          <w:numId w:val="11"/>
        </w:numPr>
        <w:rPr>
          <w:lang w:val="fr-FR"/>
        </w:rPr>
      </w:pPr>
      <w:r w:rsidRPr="002C74B8">
        <w:rPr>
          <w:lang w:val="fr-FR"/>
        </w:rPr>
        <w:t>Les car-ports* implantés en dehors de la bande de construction* doivent respecter un recul* d’au moins 3,00 m par rapport aux limites</w:t>
      </w:r>
      <w:r>
        <w:rPr>
          <w:lang w:val="fr-FR"/>
        </w:rPr>
        <w:t xml:space="preserve"> </w:t>
      </w:r>
      <w:r w:rsidRPr="002C74B8">
        <w:rPr>
          <w:lang w:val="fr-FR"/>
        </w:rPr>
        <w:t>de parcelle* et par rapport à la limite de la bande de construction*.</w:t>
      </w:r>
    </w:p>
    <w:p w14:paraId="53ABA543" w14:textId="64CD0608" w:rsidR="002C74B8" w:rsidRPr="002C74B8" w:rsidRDefault="002C74B8" w:rsidP="003761B1">
      <w:pPr>
        <w:pStyle w:val="ListParagraph"/>
        <w:numPr>
          <w:ilvl w:val="0"/>
          <w:numId w:val="11"/>
        </w:numPr>
        <w:rPr>
          <w:lang w:val="fr-FR"/>
        </w:rPr>
      </w:pPr>
      <w:r w:rsidRPr="002C74B8">
        <w:rPr>
          <w:lang w:val="fr-FR"/>
        </w:rPr>
        <w:t>Les car-ports* peuvent avoir une hauteur de 4,00 m maximum, mesurée au point le plus élevé de la construction* par rapport au</w:t>
      </w:r>
      <w:r>
        <w:rPr>
          <w:lang w:val="fr-FR"/>
        </w:rPr>
        <w:t xml:space="preserve"> </w:t>
      </w:r>
      <w:r w:rsidRPr="002C74B8">
        <w:rPr>
          <w:lang w:val="fr-FR"/>
        </w:rPr>
        <w:t>niveau du terrain.</w:t>
      </w:r>
    </w:p>
    <w:p w14:paraId="6AAE6347" w14:textId="03778AD9" w:rsidR="00A0122F" w:rsidRDefault="002C74B8" w:rsidP="00441072">
      <w:pPr>
        <w:pStyle w:val="Heading3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.8.3 Autres dépendances*</w:t>
      </w:r>
    </w:p>
    <w:p w14:paraId="6FD19360" w14:textId="65F21632" w:rsidR="002C74B8" w:rsidRDefault="002C74B8" w:rsidP="002C74B8">
      <w:pPr>
        <w:pStyle w:val="ListParagraph"/>
        <w:numPr>
          <w:ilvl w:val="0"/>
          <w:numId w:val="12"/>
        </w:numPr>
        <w:rPr>
          <w:lang w:val="fr-FR"/>
        </w:rPr>
      </w:pPr>
      <w:r w:rsidRPr="002C74B8">
        <w:rPr>
          <w:lang w:val="fr-FR"/>
        </w:rPr>
        <w:t>Les dépendances* autres que les garages et les car-ports* sont à implanter uniquement à l’arrière de la construction principale*.</w:t>
      </w:r>
    </w:p>
    <w:p w14:paraId="52FF1B1F" w14:textId="77777777" w:rsidR="00441072" w:rsidRDefault="00441072" w:rsidP="00441072">
      <w:pPr>
        <w:pStyle w:val="ListParagraph"/>
        <w:numPr>
          <w:ilvl w:val="0"/>
          <w:numId w:val="12"/>
        </w:numPr>
        <w:rPr>
          <w:lang w:val="fr-FR"/>
        </w:rPr>
      </w:pPr>
      <w:r w:rsidRPr="00441072">
        <w:rPr>
          <w:lang w:val="fr-FR"/>
        </w:rPr>
        <w:t>Les dépendances* sont à implanter soit avec un recul* d’au moins 2,00 m par rapport aux limites arrière et latérales de la parcelle*, soit en limite de parcelle* avec un accord entre voisins*.</w:t>
      </w:r>
    </w:p>
    <w:p w14:paraId="17451939" w14:textId="77777777" w:rsidR="00441072" w:rsidRDefault="00441072" w:rsidP="00441072">
      <w:pPr>
        <w:pStyle w:val="ListParagraph"/>
        <w:numPr>
          <w:ilvl w:val="0"/>
          <w:numId w:val="12"/>
        </w:numPr>
        <w:rPr>
          <w:lang w:val="fr-FR"/>
        </w:rPr>
      </w:pPr>
      <w:r w:rsidRPr="00441072">
        <w:rPr>
          <w:lang w:val="fr-FR"/>
        </w:rPr>
        <w:t>Les constructions qui se situent à 2,00 m par rapport aux limites arrière de la parcelle, peuvent avoir une hauteur de 3,00 m maximum, mesurée au point le plus élevé de la construction* par rapport au niveau du terrain.</w:t>
      </w:r>
    </w:p>
    <w:p w14:paraId="134A795F" w14:textId="6078D9B7" w:rsidR="00441072" w:rsidRPr="00441072" w:rsidRDefault="00441072" w:rsidP="00441072">
      <w:pPr>
        <w:pStyle w:val="ListParagraph"/>
        <w:numPr>
          <w:ilvl w:val="0"/>
          <w:numId w:val="12"/>
        </w:numPr>
        <w:rPr>
          <w:lang w:val="fr-FR"/>
        </w:rPr>
      </w:pPr>
      <w:bookmarkStart w:id="0" w:name="_GoBack"/>
      <w:bookmarkEnd w:id="0"/>
      <w:r w:rsidRPr="00441072">
        <w:rPr>
          <w:lang w:val="fr-FR"/>
        </w:rPr>
        <w:t>Les constructions qui se situent à 3,00 m ou plus par rapport aux limites arrière de la parcelle, peuvent avoir une hauteur de 4,00 m maximum, mesurée au point le plus élevé de la construction* par rapport au niveau du terrain.</w:t>
      </w:r>
    </w:p>
    <w:p w14:paraId="7F9371CA" w14:textId="15486617" w:rsidR="00A0122F" w:rsidRPr="00A0122F" w:rsidRDefault="002C74B8" w:rsidP="002C74B8">
      <w:pPr>
        <w:pStyle w:val="Heading2"/>
        <w:rPr>
          <w:lang w:val="fr-FR"/>
        </w:rPr>
      </w:pPr>
      <w:r>
        <w:rPr>
          <w:lang w:val="fr-FR"/>
        </w:rPr>
        <w:t>Art. 5</w:t>
      </w:r>
      <w:r w:rsidR="00A0122F" w:rsidRPr="00A0122F">
        <w:rPr>
          <w:lang w:val="fr-FR"/>
        </w:rPr>
        <w:t>.9 Espace libre des parcelles</w:t>
      </w:r>
    </w:p>
    <w:p w14:paraId="3AECA847" w14:textId="306FBB13" w:rsidR="002C74B8" w:rsidRPr="002C74B8" w:rsidRDefault="002C74B8" w:rsidP="002C74B8">
      <w:pPr>
        <w:rPr>
          <w:lang w:val="fr-FR"/>
        </w:rPr>
      </w:pPr>
      <w:r w:rsidRPr="002C74B8">
        <w:rPr>
          <w:lang w:val="fr-FR"/>
        </w:rPr>
        <w:t>Les marges de recul avant et latéral imposées doivent être aménagées en jardin</w:t>
      </w:r>
      <w:r>
        <w:rPr>
          <w:lang w:val="fr-FR"/>
        </w:rPr>
        <w:t xml:space="preserve"> </w:t>
      </w:r>
      <w:r w:rsidRPr="002C74B8">
        <w:rPr>
          <w:lang w:val="fr-FR"/>
        </w:rPr>
        <w:t>d’agrément à l’exception des chemins d’accès nécessaires et emplacements de</w:t>
      </w:r>
      <w:r>
        <w:rPr>
          <w:lang w:val="fr-FR"/>
        </w:rPr>
        <w:t xml:space="preserve"> </w:t>
      </w:r>
      <w:r w:rsidRPr="002C74B8">
        <w:rPr>
          <w:lang w:val="fr-FR"/>
        </w:rPr>
        <w:t>stationnement.</w:t>
      </w:r>
    </w:p>
    <w:p w14:paraId="38FDEE07" w14:textId="2ADA65FE" w:rsidR="006605E2" w:rsidRDefault="002C74B8" w:rsidP="002C74B8">
      <w:pPr>
        <w:rPr>
          <w:lang w:val="fr-FR"/>
        </w:rPr>
      </w:pPr>
      <w:r w:rsidRPr="002C74B8">
        <w:rPr>
          <w:lang w:val="fr-FR"/>
        </w:rPr>
        <w:t>Au maximum 50 % des marges de recul arrière, situées dans le quartier existant,</w:t>
      </w:r>
      <w:r>
        <w:rPr>
          <w:lang w:val="fr-FR"/>
        </w:rPr>
        <w:t xml:space="preserve"> </w:t>
      </w:r>
      <w:r w:rsidRPr="002C74B8">
        <w:rPr>
          <w:lang w:val="fr-FR"/>
        </w:rPr>
        <w:t>peuvent être scellées*.</w:t>
      </w:r>
    </w:p>
    <w:p w14:paraId="178799FE" w14:textId="741411C8" w:rsidR="002C74B8" w:rsidRDefault="002C74B8" w:rsidP="002C74B8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A8C4EB5" wp14:editId="43B439A4">
            <wp:extent cx="1495425" cy="172402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B1141" w14:textId="77777777" w:rsidR="002C74B8" w:rsidRPr="006605E2" w:rsidRDefault="002C74B8" w:rsidP="002C74B8">
      <w:pPr>
        <w:rPr>
          <w:lang w:val="fr-FR"/>
        </w:rPr>
      </w:pPr>
    </w:p>
    <w:sectPr w:rsidR="002C74B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B27B9"/>
    <w:multiLevelType w:val="hybridMultilevel"/>
    <w:tmpl w:val="06A2C99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209AB"/>
    <w:multiLevelType w:val="hybridMultilevel"/>
    <w:tmpl w:val="B36EEFF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2C45C1"/>
    <w:multiLevelType w:val="hybridMultilevel"/>
    <w:tmpl w:val="949217E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66441"/>
    <w:multiLevelType w:val="hybridMultilevel"/>
    <w:tmpl w:val="A7A6F84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A4B6985"/>
    <w:multiLevelType w:val="hybridMultilevel"/>
    <w:tmpl w:val="E71A8E0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832D63"/>
    <w:multiLevelType w:val="hybridMultilevel"/>
    <w:tmpl w:val="B7B672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11"/>
  </w:num>
  <w:num w:numId="10">
    <w:abstractNumId w:val="7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74B8"/>
    <w:rsid w:val="00387019"/>
    <w:rsid w:val="0039622D"/>
    <w:rsid w:val="00397462"/>
    <w:rsid w:val="003A681A"/>
    <w:rsid w:val="00441072"/>
    <w:rsid w:val="005D1D9B"/>
    <w:rsid w:val="006605E2"/>
    <w:rsid w:val="006653E2"/>
    <w:rsid w:val="00696589"/>
    <w:rsid w:val="00732511"/>
    <w:rsid w:val="007B41C9"/>
    <w:rsid w:val="007B5125"/>
    <w:rsid w:val="008A46DB"/>
    <w:rsid w:val="009D6555"/>
    <w:rsid w:val="00A0122F"/>
    <w:rsid w:val="00A610F9"/>
    <w:rsid w:val="00AD5B20"/>
    <w:rsid w:val="00B11E93"/>
    <w:rsid w:val="00B208F3"/>
    <w:rsid w:val="00B63BC5"/>
    <w:rsid w:val="00BE0C17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2174</Words>
  <Characters>12394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2024-01-29T13:30:00Z</dcterms:modified>
</cp:coreProperties>
</file>