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D917C" w14:textId="68B381D8" w:rsidR="009F0EA8" w:rsidRPr="009F0EA8" w:rsidRDefault="00DF0F42" w:rsidP="009F0EA8">
      <w:pPr>
        <w:pStyle w:val="Heading1"/>
      </w:pPr>
      <w:r>
        <w:t>Art. 21 Zones de servitude « urbanisation »</w:t>
      </w:r>
      <w:bookmarkStart w:id="0" w:name="_GoBack"/>
      <w:bookmarkEnd w:id="0"/>
    </w:p>
    <w:p w14:paraId="3030F918" w14:textId="1A9AF6B5" w:rsidR="00DF0F42" w:rsidRDefault="00DF0F42" w:rsidP="00DF0F42">
      <w:r>
        <w:t>Les zones de servitude « urbanisation » comprennent des terrains situés dans les zones urbanisées, les zones destinées à être urbanisées ou dans les zones destinées à rester libres.</w:t>
      </w:r>
    </w:p>
    <w:p w14:paraId="61D0DA5E" w14:textId="77777777" w:rsidR="00DF0F42" w:rsidRDefault="00DF0F42" w:rsidP="00DF0F42">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093ABF9E" w:rsidR="006605E2" w:rsidRDefault="00DF0F42" w:rsidP="00DF0F42">
      <w:r>
        <w:t>Les prescriptions afférentes sont détaillées ci-dessous par type de servitude, tel que repris dans la partie graphique du PAG.</w:t>
      </w:r>
    </w:p>
    <w:p w14:paraId="48AB3D5A" w14:textId="30770AE7" w:rsidR="00C4204A" w:rsidRDefault="00C4204A" w:rsidP="00C4204A">
      <w:pPr>
        <w:pStyle w:val="Heading2"/>
      </w:pPr>
      <w:r>
        <w:t>Art. 21.2 Servitude « urbanisation – paysage » (P)</w:t>
      </w:r>
    </w:p>
    <w:p w14:paraId="6C5D7438" w14:textId="53FC9AC6" w:rsidR="00C4204A" w:rsidRDefault="00C4204A" w:rsidP="00C4204A">
      <w:r>
        <w:t>La servitude « urbanisation – paysage » vise à garantir l’intégration des zones destinées à être urbanisées dans le paysage.</w:t>
      </w:r>
    </w:p>
    <w:p w14:paraId="58406FF8" w14:textId="4E9D8855" w:rsidR="00C4204A" w:rsidRDefault="00C4204A" w:rsidP="00C4204A">
      <w: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DD5D363" w14:textId="2B0D7CE0" w:rsidR="006B09B1" w:rsidRDefault="00C4204A" w:rsidP="00C4204A">
      <w:r>
        <w:t>Les mesures à mettre en oeuvre s’orienteront aux schémas directeurs élaborés dans le cadre de l’étude préparatoire du présent plan d’aménagement général.</w:t>
      </w:r>
    </w:p>
    <w:p w14:paraId="3F7C6695" w14:textId="55CF9EB6" w:rsidR="00012AB3" w:rsidRDefault="00012AB3" w:rsidP="00C4204A">
      <w:r w:rsidRPr="00012AB3">
        <w:t>Une servitude spécifique relative à l’intégration paysagère est appl</w:t>
      </w:r>
      <w:r>
        <w:t>icable pour les zones suivantes</w:t>
      </w:r>
      <w:r w:rsidRPr="00012AB3">
        <w:t>:</w:t>
      </w:r>
    </w:p>
    <w:p w14:paraId="2E5D0B97" w14:textId="4B5F45D7" w:rsidR="00055F1D" w:rsidRDefault="00055F1D" w:rsidP="00055F1D">
      <w:pPr>
        <w:pStyle w:val="ListParagraph"/>
        <w:numPr>
          <w:ilvl w:val="0"/>
          <w:numId w:val="7"/>
        </w:numPr>
      </w:pPr>
      <w:r>
        <w:t>P5 Koetschette, « Rue des Alliés »</w:t>
      </w:r>
    </w:p>
    <w:p w14:paraId="42926A69" w14:textId="1203D6D2" w:rsidR="00055F1D" w:rsidRDefault="00055F1D" w:rsidP="00055F1D">
      <w:pPr>
        <w:ind w:left="1080"/>
      </w:pPr>
      <w:r>
        <w:t>La servitude « urbanisation P5 » vise à assurer l’intégration paysagère de la zone spéciale « Rue des Alliés » à Koetschette. Toute construction est interdite en zone de servitude urbanisation P5. Les travaux de terrassement sont à limiter au strict minimum.</w:t>
      </w:r>
    </w:p>
    <w:p w14:paraId="1C15CDB8" w14:textId="77777777" w:rsidR="00055F1D" w:rsidRDefault="00055F1D" w:rsidP="00055F1D">
      <w:pPr>
        <w:ind w:left="1080"/>
      </w:pPr>
      <w:r>
        <w:t>Seuls sont autorisés:</w:t>
      </w:r>
    </w:p>
    <w:p w14:paraId="71C7F78F" w14:textId="77777777" w:rsidR="00055F1D" w:rsidRDefault="00055F1D" w:rsidP="00055F1D">
      <w:pPr>
        <w:pStyle w:val="ListParagraph"/>
        <w:numPr>
          <w:ilvl w:val="1"/>
          <w:numId w:val="7"/>
        </w:numPr>
      </w:pPr>
      <w:r>
        <w:t>les aménagements ayant pour but la rétention et l’écoulement des eaux de surface;</w:t>
      </w:r>
    </w:p>
    <w:p w14:paraId="700759FB" w14:textId="77777777" w:rsidR="00055F1D" w:rsidRDefault="00055F1D" w:rsidP="00055F1D">
      <w:pPr>
        <w:pStyle w:val="ListParagraph"/>
        <w:numPr>
          <w:ilvl w:val="1"/>
          <w:numId w:val="7"/>
        </w:numPr>
      </w:pPr>
      <w:r>
        <w:t>les cheminements piétons;</w:t>
      </w:r>
    </w:p>
    <w:p w14:paraId="1837F8AF" w14:textId="77777777" w:rsidR="00055F1D" w:rsidRDefault="00055F1D" w:rsidP="00055F1D">
      <w:pPr>
        <w:pStyle w:val="ListParagraph"/>
        <w:numPr>
          <w:ilvl w:val="1"/>
          <w:numId w:val="7"/>
        </w:numPr>
      </w:pPr>
      <w:r>
        <w:t>les zones de jardin et de détente ainsi que les petits équipements y relatifs;</w:t>
      </w:r>
    </w:p>
    <w:p w14:paraId="36E47F9B" w14:textId="59CD0ED5" w:rsidR="00055F1D" w:rsidRDefault="00055F1D" w:rsidP="00055F1D">
      <w:pPr>
        <w:pStyle w:val="ListParagraph"/>
        <w:numPr>
          <w:ilvl w:val="1"/>
          <w:numId w:val="7"/>
        </w:numPr>
      </w:pPr>
      <w:r>
        <w:t>les emplacements de stationnement à ciel ouvert et perméables à l’eau; ceci exclusivement sur la partie Sud de la zone de servitude urbanisation; les emplacements de stationnement sont à réaliser, soit en concassé stabilisé, soit en pavés drainant, espacé de 3cm minimum.</w:t>
      </w:r>
    </w:p>
    <w:p w14:paraId="77003D97" w14:textId="4738899B" w:rsidR="00055F1D" w:rsidRDefault="00055F1D" w:rsidP="00055F1D">
      <w:pPr>
        <w:ind w:left="1440"/>
      </w:pPr>
      <w:r>
        <w:lastRenderedPageBreak/>
        <w:t>Les aménagements énumérés ci-dessus ne peuvent dépasser 30% de la surface totale couverte par la servitude « urbanisation P5 ».</w:t>
      </w:r>
    </w:p>
    <w:p w14:paraId="1908A0A2" w14:textId="0924A247" w:rsidR="00055F1D" w:rsidRPr="007D461A" w:rsidRDefault="00055F1D" w:rsidP="00055F1D">
      <w:pPr>
        <w:ind w:left="1440"/>
      </w:pPr>
      <w:r>
        <w:t>Les plantations en zone de servitude « urbanisation P5 » seront exclusivement constituées d’essences indigènes adaptées aux conditions stationnelles. La plantation d’arbres à haute tige est de rigueur. Des plantations sont à prévoir sur au minimum 40% de la surface totale couverte par la servitude « urbanisation P5 ». Les plantations à réaliser ne doivent pas être linéaires mais organiques afin de garantir une intégration harmonieuse dans le paysage.</w:t>
      </w:r>
    </w:p>
    <w:sectPr w:rsidR="00055F1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5D0E3D"/>
    <w:multiLevelType w:val="hybridMultilevel"/>
    <w:tmpl w:val="170219C4"/>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2AB3"/>
    <w:rsid w:val="0002112C"/>
    <w:rsid w:val="000529E4"/>
    <w:rsid w:val="00055F1D"/>
    <w:rsid w:val="00387019"/>
    <w:rsid w:val="0039622D"/>
    <w:rsid w:val="00397462"/>
    <w:rsid w:val="003A681A"/>
    <w:rsid w:val="005D1D9B"/>
    <w:rsid w:val="006605E2"/>
    <w:rsid w:val="006653E2"/>
    <w:rsid w:val="006B09B1"/>
    <w:rsid w:val="006B0ABB"/>
    <w:rsid w:val="00732511"/>
    <w:rsid w:val="007B41C9"/>
    <w:rsid w:val="007B5125"/>
    <w:rsid w:val="007D461A"/>
    <w:rsid w:val="008A46DB"/>
    <w:rsid w:val="009D6555"/>
    <w:rsid w:val="009F0EA8"/>
    <w:rsid w:val="00A610F9"/>
    <w:rsid w:val="00AD5B20"/>
    <w:rsid w:val="00B11E93"/>
    <w:rsid w:val="00B208F3"/>
    <w:rsid w:val="00C10C63"/>
    <w:rsid w:val="00C4204A"/>
    <w:rsid w:val="00C85115"/>
    <w:rsid w:val="00CB2FE8"/>
    <w:rsid w:val="00CF3132"/>
    <w:rsid w:val="00D35FE3"/>
    <w:rsid w:val="00DF0F4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2024-04-09T12:33:00Z</dcterms:modified>
</cp:coreProperties>
</file>