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2A87F" w14:textId="2E773092" w:rsidR="00154305" w:rsidRPr="00154305" w:rsidRDefault="00154305" w:rsidP="00154305">
      <w:pPr>
        <w:pStyle w:val="Title"/>
      </w:pPr>
      <w:r>
        <w:t>Indications complémentaires</w:t>
      </w:r>
    </w:p>
    <w:p w14:paraId="38FDEE07" w14:textId="7D196C80" w:rsidR="006605E2" w:rsidRPr="006605E2" w:rsidRDefault="006D4092" w:rsidP="006D4092">
      <w:pPr>
        <w:rPr>
          <w:lang w:val="fr-FR"/>
        </w:rPr>
      </w:pPr>
      <w:r w:rsidRPr="006D4092">
        <w:rPr>
          <w:lang w:val="fr-FR"/>
        </w:rPr>
        <w:t>Mur de pierres sèches protégé en vertu de l’Art. 17 de la loi du 18.07.2018</w:t>
      </w:r>
      <w:r>
        <w:rPr>
          <w:lang w:val="fr-FR"/>
        </w:rPr>
        <w:t>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54305"/>
    <w:rsid w:val="00387019"/>
    <w:rsid w:val="0039622D"/>
    <w:rsid w:val="00397462"/>
    <w:rsid w:val="003A681A"/>
    <w:rsid w:val="005D1D9B"/>
    <w:rsid w:val="006605E2"/>
    <w:rsid w:val="006653E2"/>
    <w:rsid w:val="006D4092"/>
    <w:rsid w:val="00732511"/>
    <w:rsid w:val="007B41C9"/>
    <w:rsid w:val="007B5125"/>
    <w:rsid w:val="008A46DB"/>
    <w:rsid w:val="009D6555"/>
    <w:rsid w:val="00A3374A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2022-02-18T07:55:00Z</dcterms:modified>
</cp:coreProperties>
</file>