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6C78" w14:textId="61B08CE5" w:rsidR="000815EE" w:rsidRPr="000815EE" w:rsidRDefault="000815EE" w:rsidP="000815EE">
      <w:pPr>
        <w:pStyle w:val="Heading1"/>
        <w:rPr>
          <w:lang w:val="fr-FR"/>
        </w:rPr>
      </w:pPr>
      <w:r>
        <w:rPr>
          <w:lang w:val="fr-FR"/>
        </w:rPr>
        <w:t xml:space="preserve">Art. 18 </w:t>
      </w:r>
      <w:r w:rsidRPr="000815EE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0815EE">
        <w:rPr>
          <w:lang w:val="fr-FR"/>
        </w:rPr>
        <w:t>urbanisation</w:t>
      </w:r>
      <w:r>
        <w:rPr>
          <w:lang w:val="fr-FR"/>
        </w:rPr>
        <w:t> »</w:t>
      </w:r>
    </w:p>
    <w:p w14:paraId="077BB1A1" w14:textId="5EC0EC13" w:rsidR="000815EE" w:rsidRDefault="000815EE" w:rsidP="000815EE">
      <w:pPr>
        <w:pStyle w:val="Heading2"/>
        <w:rPr>
          <w:lang w:val="fr-FR"/>
        </w:rPr>
      </w:pPr>
      <w:r>
        <w:rPr>
          <w:lang w:val="fr-FR"/>
        </w:rPr>
        <w:t>Art. 18.1</w:t>
      </w:r>
    </w:p>
    <w:p w14:paraId="4E93CB6A" w14:textId="21E1C531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Les zone</w:t>
      </w:r>
      <w:r>
        <w:rPr>
          <w:lang w:val="fr-FR"/>
        </w:rPr>
        <w:t xml:space="preserve">s de servitude « urbanisation » </w:t>
      </w:r>
      <w:r w:rsidRPr="000815EE">
        <w:rPr>
          <w:lang w:val="fr-FR"/>
        </w:rPr>
        <w:t>comprennent des terrains situés dans les zones urbanisées, les zones destinées à être urbanisées ou dans les zones destinées à rester libres.</w:t>
      </w:r>
    </w:p>
    <w:p w14:paraId="16EF840B" w14:textId="77777777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Des prescriptions spécifiques sont définies ci-après pour ces zones, aux fins d’assurer la sauvegarde de la qualité urbanistique ainsi que de l’environnement naturel et du paysage d’une certaine partie du territoire communal. Elles sont à mettre en œuvre lors de l’aménagement des terrains concernés.</w:t>
      </w:r>
    </w:p>
    <w:p w14:paraId="38FDEE07" w14:textId="0C62BDB7" w:rsidR="006605E2" w:rsidRDefault="000815EE" w:rsidP="000815EE">
      <w:pPr>
        <w:rPr>
          <w:lang w:val="fr-FR"/>
        </w:rPr>
      </w:pPr>
      <w:r w:rsidRPr="000815EE">
        <w:rPr>
          <w:lang w:val="fr-FR"/>
        </w:rPr>
        <w:t>Les différentes servitudes reprises en partie graphique sont détaillé</w:t>
      </w:r>
      <w:r>
        <w:rPr>
          <w:lang w:val="fr-FR"/>
        </w:rPr>
        <w:t>es ci-après</w:t>
      </w:r>
      <w:r w:rsidRPr="000815EE">
        <w:rPr>
          <w:lang w:val="fr-FR"/>
        </w:rPr>
        <w:t>:</w:t>
      </w:r>
    </w:p>
    <w:p w14:paraId="45204FEE" w14:textId="00D3DAF5" w:rsidR="007E7697" w:rsidRPr="007E7697" w:rsidRDefault="007E7697" w:rsidP="007E7697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7E7697">
        <w:rPr>
          <w:lang w:val="fr-FR"/>
        </w:rPr>
        <w:t xml:space="preserve">18.15 Servitude </w:t>
      </w:r>
      <w:r>
        <w:rPr>
          <w:lang w:val="fr-FR"/>
        </w:rPr>
        <w:t>« </w:t>
      </w:r>
      <w:r w:rsidRPr="007E7697">
        <w:rPr>
          <w:lang w:val="fr-FR"/>
        </w:rPr>
        <w:t>urbanisation</w:t>
      </w:r>
      <w:r>
        <w:rPr>
          <w:lang w:val="fr-FR"/>
        </w:rPr>
        <w:t> »</w:t>
      </w:r>
      <w:r w:rsidRPr="007E7697">
        <w:rPr>
          <w:lang w:val="fr-FR"/>
        </w:rPr>
        <w:t xml:space="preserve"> - 14</w:t>
      </w:r>
    </w:p>
    <w:p w14:paraId="4314BDCB" w14:textId="1D0ABA81" w:rsidR="007E7697" w:rsidRPr="006605E2" w:rsidRDefault="007E7697" w:rsidP="007E7697">
      <w:pPr>
        <w:rPr>
          <w:lang w:val="fr-FR"/>
        </w:rPr>
      </w:pPr>
      <w:r w:rsidRPr="007E7697">
        <w:rPr>
          <w:lang w:val="fr-FR"/>
        </w:rPr>
        <w:t xml:space="preserve">La servitude </w:t>
      </w:r>
      <w:r>
        <w:rPr>
          <w:lang w:val="fr-FR"/>
        </w:rPr>
        <w:t>« </w:t>
      </w:r>
      <w:r w:rsidRPr="007E7697">
        <w:rPr>
          <w:lang w:val="fr-FR"/>
        </w:rPr>
        <w:t>urbanisation</w:t>
      </w:r>
      <w:r>
        <w:rPr>
          <w:lang w:val="fr-FR"/>
        </w:rPr>
        <w:t> »</w:t>
      </w:r>
      <w:bookmarkStart w:id="0" w:name="_GoBack"/>
      <w:bookmarkEnd w:id="0"/>
      <w:r w:rsidRPr="007E7697">
        <w:rPr>
          <w:lang w:val="fr-FR"/>
        </w:rPr>
        <w:t xml:space="preserve"> - 14 impose de garantir le maintien de la structure verte existante et son renforcement par de nouvelles plantations indigènes.</w:t>
      </w:r>
    </w:p>
    <w:sectPr w:rsidR="007E7697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15EE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7E7697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2022-02-16T09:28:00Z</dcterms:modified>
</cp:coreProperties>
</file>