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A6" w:rsidRPr="00012EF1" w:rsidRDefault="00217CEB" w:rsidP="00217CEB">
      <w:pPr>
        <w:pStyle w:val="Heading2"/>
        <w:ind w:left="1276"/>
        <w:rPr>
          <w:lang w:val="fr-LU"/>
        </w:rPr>
      </w:pPr>
      <w:bookmarkStart w:id="0" w:name="_Toc32992376"/>
      <w:r>
        <w:rPr>
          <w:lang w:val="fr-LU"/>
        </w:rPr>
        <w:t xml:space="preserve">Art. </w:t>
      </w:r>
      <w:r w:rsidR="003263A6">
        <w:rPr>
          <w:lang w:val="fr-LU"/>
        </w:rPr>
        <w:t>18.6</w:t>
      </w:r>
      <w:r w:rsidR="003263A6" w:rsidRPr="00012EF1">
        <w:rPr>
          <w:lang w:val="fr-LU"/>
        </w:rPr>
        <w:t xml:space="preserve"> </w:t>
      </w:r>
      <w:r w:rsidR="003263A6" w:rsidRPr="00012EF1">
        <w:rPr>
          <w:lang w:val="fr-CI"/>
        </w:rPr>
        <w:t>Petit patrimoine</w:t>
      </w:r>
      <w:r w:rsidR="003263A6">
        <w:rPr>
          <w:lang w:val="fr-CI"/>
        </w:rPr>
        <w:t xml:space="preserve"> à conserver</w:t>
      </w:r>
      <w:bookmarkEnd w:id="0"/>
    </w:p>
    <w:p w:rsidR="003263A6" w:rsidRPr="00012EF1" w:rsidRDefault="003263A6" w:rsidP="00217CEB">
      <w:pPr>
        <w:rPr>
          <w:lang w:val="fr-CI"/>
        </w:rPr>
      </w:pPr>
      <w:r w:rsidRPr="00012EF1">
        <w:rPr>
          <w:lang w:val="fr-CI"/>
        </w:rPr>
        <w:t xml:space="preserve">Les petits patrimoines </w:t>
      </w:r>
      <w:r>
        <w:rPr>
          <w:lang w:val="fr-CI"/>
        </w:rPr>
        <w:t>à conserver</w:t>
      </w:r>
      <w:r w:rsidRPr="00012EF1">
        <w:rPr>
          <w:lang w:val="fr-CI"/>
        </w:rPr>
        <w:t xml:space="preserve"> sont marqués d’un triangle sur la partie graphique du PAG.</w:t>
      </w:r>
    </w:p>
    <w:p w:rsidR="003263A6" w:rsidRDefault="003263A6" w:rsidP="00217CEB">
      <w:pPr>
        <w:rPr>
          <w:lang w:val="fr-CI"/>
        </w:rPr>
      </w:pPr>
      <w:r w:rsidRPr="00012EF1">
        <w:rPr>
          <w:lang w:val="fr-CI"/>
        </w:rPr>
        <w:t>Ils ne peuvent subir aucune démolition, transformation, modification ou agrandissement qui nuise à la valeur historique, artistique ou esthétique et dénature leur volume ou leur aspect architectural.</w:t>
      </w:r>
      <w:bookmarkStart w:id="1" w:name="_GoBack"/>
      <w:bookmarkEnd w:id="1"/>
    </w:p>
    <w:sectPr w:rsidR="003263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F460D51"/>
    <w:multiLevelType w:val="hybridMultilevel"/>
    <w:tmpl w:val="A9CA562A"/>
    <w:lvl w:ilvl="0" w:tplc="3CD07A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3A6"/>
    <w:rsid w:val="00217CEB"/>
    <w:rsid w:val="003263A6"/>
    <w:rsid w:val="00412836"/>
    <w:rsid w:val="0046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5B402"/>
  <w15:chartTrackingRefBased/>
  <w15:docId w15:val="{C52412EB-8B56-444F-9C67-6C1622CF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CE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217CEB"/>
    <w:pPr>
      <w:keepNext/>
      <w:ind w:left="708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3263A6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3263A6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3263A6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3263A6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3263A6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3263A6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7CEB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3263A6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3263A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3263A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3263A6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3263A6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3263A6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3263A6"/>
    <w:pPr>
      <w:numPr>
        <w:numId w:val="1"/>
      </w:numPr>
      <w:suppressAutoHyphens/>
      <w:spacing w:line="32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2020-02-19T07:30:00Z</dcterms:created>
  <dcterms:modified xsi:type="dcterms:W3CDTF">2020-08-25T07:10:00Z</dcterms:modified>
  <cp:contentStatus>Endgültig</cp:contentStatus>
</cp:coreProperties>
</file>