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9C3" w:rsidRDefault="00E50766" w:rsidP="00E50766">
      <w:pPr>
        <w:pStyle w:val="Heading1"/>
      </w:pPr>
      <w:bookmarkStart w:id="0" w:name="_Toc415741871"/>
      <w:bookmarkStart w:id="1" w:name="_Toc32498583"/>
      <w:r>
        <w:t xml:space="preserve">Art. 6 </w:t>
      </w:r>
      <w:proofErr w:type="spellStart"/>
      <w:r w:rsidR="00A929C3">
        <w:t>Zones</w:t>
      </w:r>
      <w:proofErr w:type="spellEnd"/>
      <w:r w:rsidR="00A929C3">
        <w:t xml:space="preserve"> de </w:t>
      </w:r>
      <w:proofErr w:type="spellStart"/>
      <w:r w:rsidR="00A929C3">
        <w:t>bâtiments</w:t>
      </w:r>
      <w:proofErr w:type="spellEnd"/>
      <w:r w:rsidR="00A929C3">
        <w:t xml:space="preserve"> et d’équipements publics – BEP</w:t>
      </w:r>
      <w:bookmarkStart w:id="2" w:name="_GoBack"/>
      <w:bookmarkEnd w:id="0"/>
      <w:bookmarkEnd w:id="1"/>
      <w:bookmarkEnd w:id="2"/>
    </w:p>
    <w:p w:rsidR="00A929C3" w:rsidRDefault="000D5AC0" w:rsidP="00E50766">
      <w:pPr>
        <w:pStyle w:val="Heading2"/>
        <w:rPr>
          <w:lang w:val="fr-LU"/>
        </w:rPr>
      </w:pPr>
      <w:bookmarkStart w:id="3" w:name="_Toc32498585"/>
      <w:r>
        <w:rPr>
          <w:lang w:val="fr-LU"/>
        </w:rPr>
        <w:t xml:space="preserve">Art. </w:t>
      </w:r>
      <w:r w:rsidR="00A929C3">
        <w:rPr>
          <w:lang w:val="fr-LU"/>
        </w:rPr>
        <w:t xml:space="preserve">6.3 </w:t>
      </w:r>
      <w:r w:rsidR="00A929C3" w:rsidRPr="005F20C5">
        <w:rPr>
          <w:lang w:val="fr-LU"/>
        </w:rPr>
        <w:t xml:space="preserve">Zones de bâtiments et d’équipements publics </w:t>
      </w:r>
      <w:r w:rsidR="00A929C3">
        <w:rPr>
          <w:lang w:val="fr-LU"/>
        </w:rPr>
        <w:t>2</w:t>
      </w:r>
      <w:r w:rsidR="00FC0B64">
        <w:rPr>
          <w:lang w:val="fr-LU"/>
        </w:rPr>
        <w:t xml:space="preserve"> (</w:t>
      </w:r>
      <w:r w:rsidR="00A929C3" w:rsidRPr="005F20C5">
        <w:rPr>
          <w:lang w:val="fr-LU"/>
        </w:rPr>
        <w:t>BEP</w:t>
      </w:r>
      <w:r w:rsidR="00A929C3">
        <w:rPr>
          <w:lang w:val="fr-LU"/>
        </w:rPr>
        <w:t xml:space="preserve"> 2</w:t>
      </w:r>
      <w:bookmarkEnd w:id="3"/>
      <w:r w:rsidR="00FC0B64">
        <w:rPr>
          <w:lang w:val="fr-LU"/>
        </w:rPr>
        <w:t>)</w:t>
      </w:r>
    </w:p>
    <w:p w:rsidR="00412836" w:rsidRPr="00A929C3" w:rsidRDefault="00A929C3" w:rsidP="00E50766">
      <w:pPr>
        <w:rPr>
          <w:lang w:val="fr-FR"/>
        </w:rPr>
      </w:pPr>
      <w:r w:rsidRPr="00A84756">
        <w:rPr>
          <w:snapToGrid w:val="0"/>
          <w:lang w:val="fr-FR"/>
        </w:rPr>
        <w:t>La zone BEP 3 est située à proximité d’une entreprise susceptible de produire des nuisances sonores. Toute nouvelle construction destinée au séjour prolongé de personnes ne peut être autorisée que sur base d’une étude de bruit établie par un bureau spécialisé ayant des compétences particulières en la matière. Cette étude devra, le cas échéant, indiquer les mesures nécessaires à mettre en œuvre.</w:t>
      </w:r>
    </w:p>
    <w:sectPr w:rsidR="00412836" w:rsidRPr="00A92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9C3"/>
    <w:rsid w:val="000D5AC0"/>
    <w:rsid w:val="00412836"/>
    <w:rsid w:val="00A929C3"/>
    <w:rsid w:val="00E50766"/>
    <w:rsid w:val="00FC0B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8400"/>
  <w15:chartTrackingRefBased/>
  <w15:docId w15:val="{D83A1F2C-E6B8-4CF1-8949-77DE35920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766"/>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E50766"/>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qFormat/>
    <w:rsid w:val="00E50766"/>
    <w:pPr>
      <w:keepNext/>
      <w:spacing w:before="240"/>
      <w:ind w:left="708"/>
      <w:outlineLvl w:val="1"/>
    </w:pPr>
    <w:rPr>
      <w:rFonts w:eastAsia="Arial Unicode MS"/>
      <w:b/>
      <w:sz w:val="24"/>
      <w:u w:val="single"/>
    </w:rPr>
  </w:style>
  <w:style w:type="paragraph" w:styleId="Heading3">
    <w:name w:val="heading 3"/>
    <w:basedOn w:val="Normal"/>
    <w:next w:val="Normal"/>
    <w:link w:val="Heading3Char"/>
    <w:qFormat/>
    <w:rsid w:val="00A929C3"/>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A929C3"/>
    <w:pPr>
      <w:keepNext/>
      <w:numPr>
        <w:ilvl w:val="3"/>
        <w:numId w:val="1"/>
      </w:numPr>
      <w:spacing w:before="360"/>
      <w:outlineLvl w:val="3"/>
    </w:pPr>
    <w:rPr>
      <w:b/>
      <w:lang w:val="fr-CH"/>
    </w:rPr>
  </w:style>
  <w:style w:type="paragraph" w:styleId="Heading5">
    <w:name w:val="heading 5"/>
    <w:basedOn w:val="Normal"/>
    <w:next w:val="Normal"/>
    <w:link w:val="Heading5Char"/>
    <w:qFormat/>
    <w:rsid w:val="00A929C3"/>
    <w:pPr>
      <w:keepNext/>
      <w:numPr>
        <w:ilvl w:val="4"/>
        <w:numId w:val="1"/>
      </w:numPr>
      <w:outlineLvl w:val="4"/>
    </w:pPr>
    <w:rPr>
      <w:b/>
      <w:lang w:val="fr-CH"/>
    </w:rPr>
  </w:style>
  <w:style w:type="paragraph" w:styleId="Heading6">
    <w:name w:val="heading 6"/>
    <w:basedOn w:val="Normal"/>
    <w:next w:val="Normal"/>
    <w:link w:val="Heading6Char"/>
    <w:qFormat/>
    <w:rsid w:val="00A929C3"/>
    <w:pPr>
      <w:keepNext/>
      <w:numPr>
        <w:ilvl w:val="5"/>
        <w:numId w:val="1"/>
      </w:numPr>
      <w:outlineLvl w:val="5"/>
    </w:pPr>
    <w:rPr>
      <w:b/>
      <w:i/>
      <w:lang w:val="fr-CH"/>
    </w:rPr>
  </w:style>
  <w:style w:type="paragraph" w:styleId="Heading8">
    <w:name w:val="heading 8"/>
    <w:basedOn w:val="Normal"/>
    <w:next w:val="Normal"/>
    <w:link w:val="Heading8Char"/>
    <w:qFormat/>
    <w:rsid w:val="00A929C3"/>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A929C3"/>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50766"/>
    <w:rPr>
      <w:rFonts w:ascii="Arial" w:eastAsia="Arial Unicode MS" w:hAnsi="Arial" w:cs="Times New Roman"/>
      <w:b/>
      <w:sz w:val="24"/>
      <w:szCs w:val="20"/>
      <w:u w:val="single"/>
      <w:lang w:eastAsia="de-DE"/>
    </w:rPr>
  </w:style>
  <w:style w:type="character" w:customStyle="1" w:styleId="Heading3Char">
    <w:name w:val="Heading 3 Char"/>
    <w:basedOn w:val="DefaultParagraphFont"/>
    <w:link w:val="Heading3"/>
    <w:rsid w:val="00A929C3"/>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A929C3"/>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A929C3"/>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A929C3"/>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A929C3"/>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A929C3"/>
    <w:rPr>
      <w:rFonts w:ascii="Helvetica" w:eastAsia="Times" w:hAnsi="Helvetica" w:cs="Times New Roman"/>
      <w:sz w:val="20"/>
      <w:szCs w:val="20"/>
      <w:lang w:eastAsia="de-DE"/>
    </w:rPr>
  </w:style>
  <w:style w:type="paragraph" w:styleId="ListBullet2">
    <w:name w:val="List Bullet 2"/>
    <w:basedOn w:val="Normal"/>
    <w:autoRedefine/>
    <w:rsid w:val="00A929C3"/>
    <w:pPr>
      <w:numPr>
        <w:numId w:val="1"/>
      </w:numPr>
      <w:suppressAutoHyphens/>
      <w:spacing w:line="320" w:lineRule="atLeast"/>
    </w:pPr>
  </w:style>
  <w:style w:type="character" w:customStyle="1" w:styleId="Heading1Char">
    <w:name w:val="Heading 1 Char"/>
    <w:basedOn w:val="DefaultParagraphFont"/>
    <w:link w:val="Heading1"/>
    <w:uiPriority w:val="9"/>
    <w:rsid w:val="00E50766"/>
    <w:rPr>
      <w:rFonts w:ascii="Arial" w:eastAsiaTheme="majorEastAsia" w:hAnsi="Arial" w:cstheme="majorBidi"/>
      <w:b/>
      <w:sz w:val="28"/>
      <w:szCs w:val="32"/>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5</cp:revision>
  <dcterms:created xsi:type="dcterms:W3CDTF">2020-02-14T14:40:00Z</dcterms:created>
  <dcterms:modified xsi:type="dcterms:W3CDTF">2020-08-25T06:33:00Z</dcterms:modified>
  <cp:contentStatus>Endgültig</cp:contentStatus>
</cp:coreProperties>
</file>