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7B10" w14:textId="77777777" w:rsidR="009A5B73" w:rsidRDefault="009A5B73" w:rsidP="009A5B73">
      <w:r>
        <w:t>Toute construction en zone verte est soumise à une autorisation du Ministre de l’Environnement en vertu des articles 6 et 7 de la loi concernant la protection de la nature et des ressources naturelles.</w:t>
      </w:r>
    </w:p>
    <w:p w14:paraId="05EFD9FC" w14:textId="5D8A4FB1" w:rsidR="008F73A2" w:rsidRDefault="009A5B73" w:rsidP="009A5B73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34AFA251" w14:textId="77777777" w:rsidR="00C41B70" w:rsidRDefault="00C41B70" w:rsidP="00C41B70">
      <w:pPr>
        <w:pStyle w:val="Heading1"/>
      </w:pPr>
      <w:r>
        <w:t>Art. 15 Zone forestière [FOR]</w:t>
      </w:r>
    </w:p>
    <w:p w14:paraId="50F2D35E" w14:textId="77777777" w:rsidR="00C41B70" w:rsidRDefault="00C41B70" w:rsidP="00C41B70">
      <w:r>
        <w:t>Les zones forestières comprennent les terrains boisés ou à boiser du territoire communal.</w:t>
      </w:r>
    </w:p>
    <w:p w14:paraId="542AD38E" w14:textId="0EA3A41A" w:rsidR="00C41B70" w:rsidRPr="007D461A" w:rsidRDefault="00C41B70" w:rsidP="00C41B70">
      <w:r>
        <w:t>Elles ne peuvent comporter que les constructions indispensables à l’exploitation forestière ou à un but d’utilité publique, sans préjudice des dispositions de la loi concernant la protection de la nature et des ressources naturelles.</w:t>
      </w:r>
    </w:p>
    <w:sectPr w:rsidR="00C41B7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96900">
    <w:abstractNumId w:val="3"/>
  </w:num>
  <w:num w:numId="2" w16cid:durableId="51202674">
    <w:abstractNumId w:val="4"/>
  </w:num>
  <w:num w:numId="3" w16cid:durableId="235407942">
    <w:abstractNumId w:val="5"/>
  </w:num>
  <w:num w:numId="4" w16cid:durableId="753089341">
    <w:abstractNumId w:val="0"/>
  </w:num>
  <w:num w:numId="5" w16cid:durableId="2093693285">
    <w:abstractNumId w:val="1"/>
  </w:num>
  <w:num w:numId="6" w16cid:durableId="168719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F73A2"/>
    <w:rsid w:val="009A5B73"/>
    <w:rsid w:val="009D6555"/>
    <w:rsid w:val="00A610F9"/>
    <w:rsid w:val="00AD5B20"/>
    <w:rsid w:val="00B11E93"/>
    <w:rsid w:val="00B208F3"/>
    <w:rsid w:val="00C10C63"/>
    <w:rsid w:val="00C41B70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2024-07-11T06:16:00Z</dcterms:modified>
</cp:coreProperties>
</file>