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F7B10" w14:textId="77777777" w:rsidR="009A5B73" w:rsidRDefault="009A5B73" w:rsidP="009A5B73">
      <w:r>
        <w:t>Toute construction en zone verte est soumise à une autorisation du Ministre de l’Environnement en vertu des articles 6 et 7 de la loi concernant la protection de la nature et des ressources naturelles.</w:t>
      </w:r>
    </w:p>
    <w:p w14:paraId="336C0536" w14:textId="5210BC03" w:rsidR="00137B8B" w:rsidRDefault="009A5B73" w:rsidP="009A5B73">
      <w:r>
        <w:t>Les constructions légalement existantes situées dans la zone verte ne peuvent être rénovées ou transformées matériellement qu’avec l’autorisation du ministre. La destination est soit maintenue soit compatible avec l’affectation prévue à l’article 6 de la loi concernant la protection de la nature et des ressources naturelles.</w:t>
      </w:r>
    </w:p>
    <w:p w14:paraId="7452E5D5" w14:textId="77777777" w:rsidR="00902C05" w:rsidRPr="00902C05" w:rsidRDefault="00902C05" w:rsidP="00902C05">
      <w:pPr>
        <w:pStyle w:val="Heading1"/>
      </w:pPr>
      <w:r w:rsidRPr="00902C05">
        <w:t>Art. 18 Zone d’espace vert [EV]</w:t>
      </w:r>
    </w:p>
    <w:p w14:paraId="2B48244D" w14:textId="6EC06958" w:rsidR="00902C05" w:rsidRDefault="00902C05" w:rsidP="00902C05">
      <w:r>
        <w:t>La zone d’espace vert correspond à la définition du règlement grand-ducal modifié du 17 mai 2006 déclarant obligatoire le plan d’occupation du sol (POS) « Aéroport et environs » en vue de rendre obligatoire une troisième modification du POS « Aéroport et environs », notamment l’article 15.</w:t>
      </w:r>
    </w:p>
    <w:p w14:paraId="09A564A2" w14:textId="77777777" w:rsidR="00902C05" w:rsidRDefault="00902C05" w:rsidP="00902C05">
      <w:r>
        <w:t>Les zones d’espace vert sont destinées à jouer le rôle d’écran séparatif entre les zones d’habitation et les zones d’activités ainsi qu’autour de la zone d’aéroport.</w:t>
      </w:r>
    </w:p>
    <w:p w14:paraId="29125958" w14:textId="77777777" w:rsidR="00902C05" w:rsidRDefault="00902C05" w:rsidP="00902C05">
      <w:r>
        <w:t>Toute construction y est interdite, à l’exception de constructions de faible dimension d’une emprise maximale de 25,0 m</w:t>
      </w:r>
      <w:r w:rsidRPr="00902C05">
        <w:rPr>
          <w:vertAlign w:val="superscript"/>
        </w:rPr>
        <w:t>2</w:t>
      </w:r>
      <w:r>
        <w:t>, ainsi que plus généralement des voies de communication et de transport (circulation, énergie, eaux et communication) et de leurs installations annexes.</w:t>
      </w:r>
    </w:p>
    <w:p w14:paraId="70BC3D3D" w14:textId="3FFA4B2D" w:rsidR="00EE3FDC" w:rsidRPr="007D461A" w:rsidRDefault="00902C05" w:rsidP="00902C05">
      <w:r>
        <w:t>Afin d’assurer l’intégration dans le site naturel des constructions existantes ou à construire, la modification de l’implantation de la construction et l’aménagement d’un rideau de verdure avec des arbres et/ou haies peuvent être ordonnés par l’autorité communale compétente.</w:t>
      </w:r>
    </w:p>
    <w:sectPr w:rsidR="00EE3FDC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4196900">
    <w:abstractNumId w:val="3"/>
  </w:num>
  <w:num w:numId="2" w16cid:durableId="51202674">
    <w:abstractNumId w:val="4"/>
  </w:num>
  <w:num w:numId="3" w16cid:durableId="235407942">
    <w:abstractNumId w:val="5"/>
  </w:num>
  <w:num w:numId="4" w16cid:durableId="753089341">
    <w:abstractNumId w:val="0"/>
  </w:num>
  <w:num w:numId="5" w16cid:durableId="2093693285">
    <w:abstractNumId w:val="1"/>
  </w:num>
  <w:num w:numId="6" w16cid:durableId="1687191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137B8B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02C05"/>
    <w:rsid w:val="009A5B73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EE3FDC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23</cp:revision>
  <dcterms:created xsi:type="dcterms:W3CDTF">2019-11-19T06:33:00Z</dcterms:created>
  <dcterms:modified xsi:type="dcterms:W3CDTF">2024-07-11T06:19:00Z</dcterms:modified>
</cp:coreProperties>
</file>