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7CE0" w14:textId="6F044BDB" w:rsidR="00804127" w:rsidRDefault="00804127" w:rsidP="00804127">
      <w:pPr>
        <w:pStyle w:val="Heading1"/>
      </w:pPr>
      <w:r>
        <w:t>Art. 22 Zone de servitude « urbanisation »</w:t>
      </w:r>
    </w:p>
    <w:p w14:paraId="2C386276" w14:textId="393977F6" w:rsidR="00804127" w:rsidRDefault="00804127" w:rsidP="00804127">
      <w:r>
        <w:t>Les zones de servitude « urbanisation » comprennent des terrains situés dans les zones urbanisées, les zones destinées à être urbanisées ou dans les zones destinées à rester libres.</w:t>
      </w:r>
    </w:p>
    <w:p w14:paraId="528EC856" w14:textId="4AA864A2" w:rsidR="00FF0E0D" w:rsidRDefault="00804127" w:rsidP="00804127">
      <w:r>
        <w:t>Le plan d’aménagement particulier « nouveau quartier », respectivement le projet de construction doit préciser les servitudes.</w:t>
      </w:r>
    </w:p>
    <w:p w14:paraId="38FDEE07" w14:textId="25DE7DEF" w:rsidR="006605E2" w:rsidRDefault="00804127" w:rsidP="00804127">
      <w:r>
        <w:t>Les zones de servitude « urbanisation » sont définies comme suit:</w:t>
      </w:r>
    </w:p>
    <w:p w14:paraId="40A5C9F6" w14:textId="4D0D440E" w:rsidR="00032AD7" w:rsidRPr="00032AD7" w:rsidRDefault="00032AD7" w:rsidP="00032AD7">
      <w:pPr>
        <w:rPr>
          <w:b/>
          <w:bCs/>
          <w:u w:val="single"/>
        </w:rPr>
      </w:pPr>
      <w:r w:rsidRPr="00032AD7">
        <w:rPr>
          <w:b/>
          <w:bCs/>
          <w:u w:val="single"/>
        </w:rPr>
        <w:t xml:space="preserve">NC - Servitude </w:t>
      </w:r>
      <w:r>
        <w:rPr>
          <w:b/>
          <w:bCs/>
          <w:u w:val="single"/>
        </w:rPr>
        <w:t>« </w:t>
      </w:r>
      <w:r w:rsidRPr="00032AD7">
        <w:rPr>
          <w:b/>
          <w:bCs/>
          <w:u w:val="single"/>
        </w:rPr>
        <w:t>urbanisation – zone non constructible</w:t>
      </w:r>
      <w:r>
        <w:rPr>
          <w:b/>
          <w:bCs/>
          <w:u w:val="single"/>
        </w:rPr>
        <w:t> »</w:t>
      </w:r>
    </w:p>
    <w:p w14:paraId="3341BB29" w14:textId="27754A81" w:rsidR="00032AD7" w:rsidRDefault="00032AD7" w:rsidP="00032AD7">
      <w:pPr>
        <w:ind w:left="720"/>
      </w:pPr>
      <w:r>
        <w:t>La zone de servitude « urbanisation – zone non constructible » vise à réserver les surfaces nécessaires pour garantir une distance libre de toute construction de part et d’autre de la conduite. Cette zone vise à garantir une bande de sécurité.</w:t>
      </w:r>
    </w:p>
    <w:p w14:paraId="71CAA350" w14:textId="7BB5D0BC" w:rsidR="00804127" w:rsidRPr="007D461A" w:rsidRDefault="00032AD7" w:rsidP="00032AD7">
      <w:pPr>
        <w:ind w:left="720"/>
      </w:pPr>
      <w:r>
        <w:t>Y peuvent être admis des constructions et équipements d’intérêt général ou d’utilité publique, des rues, des chemins dédiés à la mobilité douce et des infrastructures techniques à condition que leur implantation se limite au strict minimum.</w:t>
      </w:r>
    </w:p>
    <w:sectPr w:rsidR="0080412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83201">
    <w:abstractNumId w:val="3"/>
  </w:num>
  <w:num w:numId="2" w16cid:durableId="1223640011">
    <w:abstractNumId w:val="4"/>
  </w:num>
  <w:num w:numId="3" w16cid:durableId="1458529852">
    <w:abstractNumId w:val="5"/>
  </w:num>
  <w:num w:numId="4" w16cid:durableId="1287737504">
    <w:abstractNumId w:val="0"/>
  </w:num>
  <w:num w:numId="5" w16cid:durableId="61761046">
    <w:abstractNumId w:val="1"/>
  </w:num>
  <w:num w:numId="6" w16cid:durableId="816266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32AD7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412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2024-07-11T06:20:00Z</dcterms:modified>
</cp:coreProperties>
</file>