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4B7DCC" w14:textId="00146AB9" w:rsidR="00EB33FD" w:rsidRPr="00EB33FD" w:rsidRDefault="00EB33FD" w:rsidP="00EB33FD">
      <w:pPr>
        <w:pStyle w:val="Heading1"/>
        <w:rPr>
          <w:lang w:val="fr-FR"/>
        </w:rPr>
      </w:pPr>
      <w:r>
        <w:rPr>
          <w:lang w:val="fr-FR"/>
        </w:rPr>
        <w:t>Art.</w:t>
      </w:r>
      <w:r w:rsidRPr="00EB33FD">
        <w:rPr>
          <w:lang w:val="fr-FR"/>
        </w:rPr>
        <w:t xml:space="preserve"> 10 Emplacements de stationnement</w:t>
      </w:r>
    </w:p>
    <w:p w14:paraId="5025D52C" w14:textId="59A59078" w:rsidR="00EB33FD" w:rsidRPr="00EB33FD" w:rsidRDefault="00EB33FD" w:rsidP="00EB33FD">
      <w:pPr>
        <w:pStyle w:val="Heading2"/>
        <w:rPr>
          <w:lang w:val="fr-FR"/>
        </w:rPr>
      </w:pPr>
      <w:r>
        <w:rPr>
          <w:lang w:val="fr-FR"/>
        </w:rPr>
        <w:t>Art.</w:t>
      </w:r>
      <w:r w:rsidRPr="00EB33FD">
        <w:rPr>
          <w:lang w:val="fr-FR"/>
        </w:rPr>
        <w:t xml:space="preserve"> 10.1. Emplacements de stationnement automobile</w:t>
      </w:r>
    </w:p>
    <w:p w14:paraId="566FDF8F" w14:textId="77777777" w:rsidR="00EB33FD" w:rsidRPr="00EB33FD" w:rsidRDefault="00EB33FD" w:rsidP="00EB33FD">
      <w:pPr>
        <w:rPr>
          <w:lang w:val="fr-FR"/>
        </w:rPr>
      </w:pPr>
      <w:r w:rsidRPr="00EB33FD">
        <w:rPr>
          <w:lang w:val="fr-FR"/>
        </w:rPr>
        <w:t>Les emplacements de stationnement automobile requis ci-après sont à réaliser sur la parcelle privée, sur le site ou dans un rayon de 300m de la parcelle privée concernée, et aux frais du propriétaire.</w:t>
      </w:r>
    </w:p>
    <w:p w14:paraId="38FDEE07" w14:textId="54B9FD91" w:rsidR="006605E2" w:rsidRDefault="00EB33FD" w:rsidP="00EB33FD">
      <w:pPr>
        <w:rPr>
          <w:lang w:val="fr-FR"/>
        </w:rPr>
      </w:pPr>
      <w:r w:rsidRPr="00EB33FD">
        <w:rPr>
          <w:lang w:val="fr-FR"/>
        </w:rPr>
        <w:t>Le nombre d’emplacements de stationnement automobile requis en cas de construction nouvelle, de reconstruction ou de toute transformation augmentant la surface exploitée d’au moins 25 m</w:t>
      </w:r>
      <w:r w:rsidRPr="00EB33FD">
        <w:rPr>
          <w:vertAlign w:val="superscript"/>
          <w:lang w:val="fr-FR"/>
        </w:rPr>
        <w:t>2</w:t>
      </w:r>
      <w:r w:rsidRPr="00EB33FD">
        <w:rPr>
          <w:lang w:val="fr-FR"/>
        </w:rPr>
        <w:t xml:space="preserve"> ainsi qu’en cas de changement d’affectation d’un immeuble </w:t>
      </w:r>
      <w:r>
        <w:rPr>
          <w:lang w:val="fr-FR"/>
        </w:rPr>
        <w:t>existant, est défini comme suit</w:t>
      </w:r>
      <w:r w:rsidRPr="00EB33FD">
        <w:rPr>
          <w:lang w:val="fr-FR"/>
        </w:rPr>
        <w:t>:</w:t>
      </w:r>
    </w:p>
    <w:tbl>
      <w:tblPr>
        <w:tblStyle w:val="TableGrid"/>
        <w:tblW w:w="0" w:type="auto"/>
        <w:tblLook w:val="04A0" w:firstRow="1" w:lastRow="0" w:firstColumn="1" w:lastColumn="0" w:noHBand="0" w:noVBand="1"/>
      </w:tblPr>
      <w:tblGrid>
        <w:gridCol w:w="2554"/>
        <w:gridCol w:w="5882"/>
      </w:tblGrid>
      <w:tr w:rsidR="00EB33FD" w:rsidRPr="00582DC2" w14:paraId="4FAC0257" w14:textId="77777777" w:rsidTr="00EB33FD">
        <w:trPr>
          <w:trHeight w:val="506"/>
        </w:trPr>
        <w:tc>
          <w:tcPr>
            <w:tcW w:w="8436" w:type="dxa"/>
            <w:gridSpan w:val="2"/>
            <w:tcBorders>
              <w:top w:val="single" w:sz="18" w:space="0" w:color="auto"/>
              <w:left w:val="nil"/>
              <w:bottom w:val="single" w:sz="4" w:space="0" w:color="auto"/>
              <w:right w:val="nil"/>
            </w:tcBorders>
            <w:vAlign w:val="center"/>
          </w:tcPr>
          <w:p w14:paraId="71B697BB" w14:textId="77777777" w:rsidR="00EB33FD" w:rsidRPr="00582DC2" w:rsidRDefault="00EB33FD" w:rsidP="00EB33FD">
            <w:pPr>
              <w:pStyle w:val="NormalTableau"/>
              <w:jc w:val="left"/>
            </w:pPr>
            <w:r w:rsidRPr="00582DC2">
              <w:t>ACTIVITÉ DE SERVICES ADMINISTRATIFS ET PROFESSIONNELS:</w:t>
            </w:r>
          </w:p>
          <w:p w14:paraId="04E7E795" w14:textId="77777777" w:rsidR="00EB33FD" w:rsidRPr="00596B59" w:rsidRDefault="00EB33FD" w:rsidP="00EB33FD">
            <w:pPr>
              <w:pStyle w:val="NormalTableau"/>
              <w:jc w:val="left"/>
              <w:rPr>
                <w:szCs w:val="20"/>
              </w:rPr>
            </w:pPr>
            <w:r w:rsidRPr="00596B59">
              <w:rPr>
                <w:szCs w:val="20"/>
              </w:rPr>
              <w:t>nombre d’emplacements par nombre de m</w:t>
            </w:r>
            <w:r w:rsidRPr="00596B59">
              <w:rPr>
                <w:szCs w:val="20"/>
                <w:vertAlign w:val="superscript"/>
              </w:rPr>
              <w:t>2</w:t>
            </w:r>
            <w:r w:rsidRPr="00596B59">
              <w:rPr>
                <w:szCs w:val="20"/>
              </w:rPr>
              <w:t xml:space="preserve"> de surface construite brute</w:t>
            </w:r>
          </w:p>
        </w:tc>
      </w:tr>
      <w:tr w:rsidR="00EB33FD" w:rsidRPr="00596B59" w14:paraId="732267BA" w14:textId="77777777" w:rsidTr="00EB33FD">
        <w:trPr>
          <w:trHeight w:val="404"/>
        </w:trPr>
        <w:tc>
          <w:tcPr>
            <w:tcW w:w="2554" w:type="dxa"/>
            <w:tcBorders>
              <w:top w:val="single" w:sz="4" w:space="0" w:color="auto"/>
              <w:left w:val="nil"/>
              <w:bottom w:val="dotted" w:sz="4" w:space="0" w:color="auto"/>
              <w:right w:val="nil"/>
            </w:tcBorders>
            <w:vAlign w:val="center"/>
          </w:tcPr>
          <w:p w14:paraId="14E29AD3" w14:textId="77777777" w:rsidR="00EB33FD" w:rsidRPr="00582DC2" w:rsidRDefault="00EB33FD" w:rsidP="00EB33FD">
            <w:pPr>
              <w:pStyle w:val="NormalTableau"/>
              <w:jc w:val="left"/>
            </w:pPr>
          </w:p>
        </w:tc>
        <w:tc>
          <w:tcPr>
            <w:tcW w:w="5882" w:type="dxa"/>
            <w:tcBorders>
              <w:top w:val="single" w:sz="4" w:space="0" w:color="auto"/>
              <w:left w:val="nil"/>
              <w:bottom w:val="dotted" w:sz="4" w:space="0" w:color="auto"/>
              <w:right w:val="nil"/>
            </w:tcBorders>
            <w:vAlign w:val="center"/>
          </w:tcPr>
          <w:p w14:paraId="545A549D" w14:textId="77777777" w:rsidR="00EB33FD" w:rsidRPr="00596B59" w:rsidRDefault="00EB33FD" w:rsidP="00EB33FD">
            <w:pPr>
              <w:pStyle w:val="NormalTableau"/>
              <w:jc w:val="left"/>
              <w:rPr>
                <w:szCs w:val="20"/>
              </w:rPr>
            </w:pPr>
            <w:r w:rsidRPr="00596B59">
              <w:rPr>
                <w:rFonts w:cs="Helvetica Neue"/>
                <w:color w:val="161616"/>
                <w:szCs w:val="20"/>
                <w:lang w:eastAsia="ja-JP"/>
              </w:rPr>
              <w:t xml:space="preserve">au minimum 1 emplacement par tranche de </w:t>
            </w:r>
            <w:r>
              <w:rPr>
                <w:rFonts w:cs="Helvetica Neue"/>
                <w:color w:val="161616"/>
                <w:szCs w:val="20"/>
                <w:lang w:eastAsia="ja-JP"/>
              </w:rPr>
              <w:t>90</w:t>
            </w:r>
            <w:r w:rsidRPr="00596B59">
              <w:rPr>
                <w:szCs w:val="20"/>
              </w:rPr>
              <w:t xml:space="preserve"> m</w:t>
            </w:r>
            <w:r w:rsidRPr="00596B59">
              <w:rPr>
                <w:szCs w:val="20"/>
                <w:vertAlign w:val="superscript"/>
              </w:rPr>
              <w:t>2</w:t>
            </w:r>
          </w:p>
          <w:p w14:paraId="286CDB36" w14:textId="77777777" w:rsidR="00EB33FD" w:rsidRPr="0040104E" w:rsidRDefault="00EB33FD" w:rsidP="00EB33FD">
            <w:pPr>
              <w:pStyle w:val="NormalTableau"/>
              <w:jc w:val="left"/>
            </w:pPr>
            <w:r w:rsidRPr="00596B59">
              <w:rPr>
                <w:rFonts w:cs="Helvetica Neue"/>
                <w:color w:val="161616"/>
                <w:szCs w:val="20"/>
                <w:lang w:eastAsia="ja-JP"/>
              </w:rPr>
              <w:t xml:space="preserve">au maximum 1 emplacement par tranche de </w:t>
            </w:r>
            <w:r>
              <w:rPr>
                <w:szCs w:val="20"/>
              </w:rPr>
              <w:t>60</w:t>
            </w:r>
            <w:r w:rsidRPr="00596B59">
              <w:rPr>
                <w:szCs w:val="20"/>
              </w:rPr>
              <w:t xml:space="preserve"> m</w:t>
            </w:r>
            <w:r w:rsidRPr="00596B59">
              <w:rPr>
                <w:szCs w:val="20"/>
                <w:vertAlign w:val="superscript"/>
              </w:rPr>
              <w:t>2</w:t>
            </w:r>
          </w:p>
        </w:tc>
      </w:tr>
      <w:tr w:rsidR="00EB33FD" w:rsidRPr="00582DC2" w14:paraId="2644C2F9" w14:textId="77777777" w:rsidTr="00EB33FD">
        <w:trPr>
          <w:trHeight w:val="417"/>
        </w:trPr>
        <w:tc>
          <w:tcPr>
            <w:tcW w:w="8436" w:type="dxa"/>
            <w:gridSpan w:val="2"/>
            <w:tcBorders>
              <w:top w:val="single" w:sz="18" w:space="0" w:color="auto"/>
              <w:left w:val="nil"/>
              <w:bottom w:val="dotted" w:sz="4" w:space="0" w:color="auto"/>
              <w:right w:val="nil"/>
            </w:tcBorders>
            <w:vAlign w:val="center"/>
          </w:tcPr>
          <w:p w14:paraId="09F244DB" w14:textId="0C7734BB" w:rsidR="00EB33FD" w:rsidRPr="00582DC2" w:rsidRDefault="00EB33FD" w:rsidP="00EB33FD">
            <w:pPr>
              <w:pStyle w:val="NormalTableau"/>
              <w:jc w:val="left"/>
            </w:pPr>
            <w:r w:rsidRPr="00582DC2">
              <w:t>ACTIVITÉ ARTISANAT (surface de production artisanale)/ACTIVITÉ INDUSTRIE:</w:t>
            </w:r>
          </w:p>
          <w:p w14:paraId="2E4849D2" w14:textId="77777777" w:rsidR="00EB33FD" w:rsidRPr="00582DC2" w:rsidRDefault="00EB33FD" w:rsidP="00EB33FD">
            <w:pPr>
              <w:pStyle w:val="NormalTableau"/>
              <w:jc w:val="left"/>
              <w:rPr>
                <w:rFonts w:cs="Times"/>
                <w:lang w:eastAsia="ja-JP"/>
              </w:rPr>
            </w:pPr>
            <w:r w:rsidRPr="00596B59">
              <w:rPr>
                <w:szCs w:val="20"/>
              </w:rPr>
              <w:t>nombre d’emplacements par nombre de m</w:t>
            </w:r>
            <w:r w:rsidRPr="00596B59">
              <w:rPr>
                <w:szCs w:val="20"/>
                <w:vertAlign w:val="superscript"/>
              </w:rPr>
              <w:t>2</w:t>
            </w:r>
            <w:r w:rsidRPr="00596B59">
              <w:rPr>
                <w:szCs w:val="20"/>
              </w:rPr>
              <w:t xml:space="preserve"> de surface construite brute</w:t>
            </w:r>
          </w:p>
        </w:tc>
      </w:tr>
      <w:tr w:rsidR="00EB33FD" w:rsidRPr="004F0E57" w14:paraId="26B3E975" w14:textId="77777777" w:rsidTr="00EB33FD">
        <w:trPr>
          <w:trHeight w:val="473"/>
        </w:trPr>
        <w:tc>
          <w:tcPr>
            <w:tcW w:w="2554" w:type="dxa"/>
            <w:tcBorders>
              <w:top w:val="dotted" w:sz="4" w:space="0" w:color="auto"/>
              <w:left w:val="nil"/>
              <w:bottom w:val="single" w:sz="18" w:space="0" w:color="auto"/>
              <w:right w:val="nil"/>
            </w:tcBorders>
            <w:vAlign w:val="center"/>
          </w:tcPr>
          <w:p w14:paraId="36F8A173" w14:textId="77777777" w:rsidR="00EB33FD" w:rsidRPr="00582DC2" w:rsidRDefault="00EB33FD" w:rsidP="00EB33FD">
            <w:pPr>
              <w:pStyle w:val="NormalTableau"/>
              <w:jc w:val="left"/>
            </w:pPr>
          </w:p>
        </w:tc>
        <w:tc>
          <w:tcPr>
            <w:tcW w:w="5882" w:type="dxa"/>
            <w:tcBorders>
              <w:top w:val="dotted" w:sz="4" w:space="0" w:color="auto"/>
              <w:left w:val="nil"/>
              <w:bottom w:val="single" w:sz="18" w:space="0" w:color="auto"/>
              <w:right w:val="nil"/>
            </w:tcBorders>
            <w:vAlign w:val="center"/>
          </w:tcPr>
          <w:p w14:paraId="7B568E31" w14:textId="77777777" w:rsidR="00EB33FD" w:rsidRPr="004F0E57" w:rsidRDefault="00EB33FD" w:rsidP="00EB33FD">
            <w:pPr>
              <w:pStyle w:val="NormalTableau"/>
              <w:jc w:val="left"/>
              <w:rPr>
                <w:szCs w:val="20"/>
                <w:vertAlign w:val="superscript"/>
              </w:rPr>
            </w:pPr>
            <w:r w:rsidRPr="004F0E57">
              <w:rPr>
                <w:rFonts w:cs="Helvetica Neue"/>
                <w:color w:val="161616"/>
                <w:szCs w:val="20"/>
                <w:lang w:eastAsia="ja-JP"/>
              </w:rPr>
              <w:t>au minimu</w:t>
            </w:r>
            <w:r>
              <w:rPr>
                <w:rFonts w:cs="Helvetica Neue"/>
                <w:color w:val="161616"/>
                <w:szCs w:val="20"/>
                <w:lang w:eastAsia="ja-JP"/>
              </w:rPr>
              <w:t xml:space="preserve">m 1 emplacement par tranche de </w:t>
            </w:r>
            <w:r w:rsidRPr="004F0E57">
              <w:rPr>
                <w:rFonts w:cs="Helvetica Neue"/>
                <w:color w:val="161616"/>
                <w:szCs w:val="20"/>
                <w:lang w:eastAsia="ja-JP"/>
              </w:rPr>
              <w:t>5</w:t>
            </w:r>
            <w:r>
              <w:rPr>
                <w:rFonts w:cs="Helvetica Neue"/>
                <w:color w:val="161616"/>
                <w:szCs w:val="20"/>
                <w:lang w:eastAsia="ja-JP"/>
              </w:rPr>
              <w:t>0</w:t>
            </w:r>
            <w:r w:rsidRPr="004F0E57">
              <w:rPr>
                <w:szCs w:val="20"/>
              </w:rPr>
              <w:t xml:space="preserve"> m</w:t>
            </w:r>
            <w:r w:rsidRPr="004F0E57">
              <w:rPr>
                <w:szCs w:val="20"/>
                <w:vertAlign w:val="superscript"/>
              </w:rPr>
              <w:t>2</w:t>
            </w:r>
          </w:p>
          <w:p w14:paraId="4299F0B3" w14:textId="77777777" w:rsidR="00EB33FD" w:rsidRPr="004F0E57" w:rsidRDefault="00EB33FD" w:rsidP="00EB33FD">
            <w:pPr>
              <w:pStyle w:val="NormalTableau"/>
              <w:jc w:val="left"/>
              <w:rPr>
                <w:szCs w:val="20"/>
              </w:rPr>
            </w:pPr>
            <w:r w:rsidRPr="004F0E57">
              <w:rPr>
                <w:rFonts w:cs="Helvetica Neue"/>
                <w:color w:val="161616"/>
                <w:szCs w:val="20"/>
                <w:lang w:eastAsia="ja-JP"/>
              </w:rPr>
              <w:t xml:space="preserve">au maximum 1 emplacement par tranche de </w:t>
            </w:r>
            <w:r>
              <w:rPr>
                <w:szCs w:val="20"/>
              </w:rPr>
              <w:t>3</w:t>
            </w:r>
            <w:r w:rsidRPr="004F0E57">
              <w:rPr>
                <w:szCs w:val="20"/>
              </w:rPr>
              <w:t>0 m</w:t>
            </w:r>
            <w:r w:rsidRPr="004F0E57">
              <w:rPr>
                <w:szCs w:val="20"/>
                <w:vertAlign w:val="superscript"/>
              </w:rPr>
              <w:t>2</w:t>
            </w:r>
          </w:p>
        </w:tc>
      </w:tr>
      <w:tr w:rsidR="00EB33FD" w:rsidRPr="00582DC2" w14:paraId="00F45AD0" w14:textId="77777777" w:rsidTr="00EB33FD">
        <w:trPr>
          <w:trHeight w:val="500"/>
        </w:trPr>
        <w:tc>
          <w:tcPr>
            <w:tcW w:w="8436" w:type="dxa"/>
            <w:gridSpan w:val="2"/>
            <w:tcBorders>
              <w:top w:val="single" w:sz="18" w:space="0" w:color="auto"/>
              <w:left w:val="nil"/>
              <w:bottom w:val="dotted" w:sz="4" w:space="0" w:color="auto"/>
              <w:right w:val="nil"/>
            </w:tcBorders>
            <w:vAlign w:val="center"/>
          </w:tcPr>
          <w:p w14:paraId="5F0FEC98" w14:textId="542EACFE" w:rsidR="00EB33FD" w:rsidRPr="00582DC2" w:rsidRDefault="00EB33FD" w:rsidP="00EB33FD">
            <w:pPr>
              <w:pStyle w:val="NormalTableau"/>
              <w:jc w:val="left"/>
              <w:rPr>
                <w:rFonts w:cs="Helvetica Neue"/>
                <w:color w:val="161616"/>
                <w:lang w:eastAsia="ja-JP"/>
              </w:rPr>
            </w:pPr>
            <w:r w:rsidRPr="00582DC2">
              <w:t>ACTIVITÉ COMMERCE DE DÉTAIL</w:t>
            </w:r>
            <w:r>
              <w:t xml:space="preserve"> </w:t>
            </w:r>
            <w:r w:rsidRPr="00582DC2">
              <w:t>/</w:t>
            </w:r>
            <w:r>
              <w:t xml:space="preserve"> </w:t>
            </w:r>
            <w:r w:rsidRPr="00582DC2">
              <w:t xml:space="preserve">ACTIVITÉ ARTISANAT (surface de vente directement liée à une activité artisanale): </w:t>
            </w:r>
            <w:r w:rsidRPr="00E8143F">
              <w:rPr>
                <w:szCs w:val="20"/>
              </w:rPr>
              <w:t>nombre d’emplacements par nombre de m</w:t>
            </w:r>
            <w:r w:rsidRPr="00E8143F">
              <w:rPr>
                <w:szCs w:val="20"/>
                <w:vertAlign w:val="superscript"/>
              </w:rPr>
              <w:t>2</w:t>
            </w:r>
            <w:r w:rsidRPr="00E8143F">
              <w:rPr>
                <w:szCs w:val="20"/>
              </w:rPr>
              <w:t xml:space="preserve"> de surface de vente</w:t>
            </w:r>
          </w:p>
        </w:tc>
      </w:tr>
      <w:tr w:rsidR="00EB33FD" w:rsidRPr="00E8143F" w14:paraId="0583E017" w14:textId="77777777" w:rsidTr="00EB33FD">
        <w:trPr>
          <w:trHeight w:val="540"/>
        </w:trPr>
        <w:tc>
          <w:tcPr>
            <w:tcW w:w="2554" w:type="dxa"/>
            <w:tcBorders>
              <w:top w:val="dotted" w:sz="4" w:space="0" w:color="auto"/>
              <w:left w:val="nil"/>
              <w:bottom w:val="dotted" w:sz="4" w:space="0" w:color="auto"/>
              <w:right w:val="nil"/>
            </w:tcBorders>
            <w:vAlign w:val="center"/>
          </w:tcPr>
          <w:p w14:paraId="394C9E00" w14:textId="77777777" w:rsidR="00EB33FD" w:rsidRPr="00582DC2" w:rsidRDefault="00EB33FD" w:rsidP="00EB33FD">
            <w:pPr>
              <w:pStyle w:val="NormalTableau"/>
              <w:jc w:val="left"/>
            </w:pPr>
            <w:r w:rsidRPr="00582DC2">
              <w:t>Entreprises &gt; 10.000 m</w:t>
            </w:r>
            <w:r w:rsidRPr="00582DC2">
              <w:rPr>
                <w:vertAlign w:val="superscript"/>
              </w:rPr>
              <w:t>2</w:t>
            </w:r>
            <w:r w:rsidRPr="00582DC2">
              <w:t xml:space="preserve"> de surface de vente</w:t>
            </w:r>
          </w:p>
        </w:tc>
        <w:tc>
          <w:tcPr>
            <w:tcW w:w="5882" w:type="dxa"/>
            <w:tcBorders>
              <w:top w:val="dotted" w:sz="4" w:space="0" w:color="auto"/>
              <w:left w:val="nil"/>
              <w:bottom w:val="dotted" w:sz="4" w:space="0" w:color="auto"/>
              <w:right w:val="nil"/>
            </w:tcBorders>
            <w:vAlign w:val="center"/>
          </w:tcPr>
          <w:p w14:paraId="4B5647EF" w14:textId="77777777" w:rsidR="00EB33FD" w:rsidRPr="007F4048" w:rsidRDefault="00EB33FD" w:rsidP="00EB33FD">
            <w:pPr>
              <w:pStyle w:val="NormalTableau"/>
              <w:jc w:val="left"/>
              <w:rPr>
                <w:szCs w:val="20"/>
              </w:rPr>
            </w:pPr>
            <w:r w:rsidRPr="00E8143F">
              <w:rPr>
                <w:rFonts w:cs="Helvetica Neue"/>
                <w:color w:val="161616"/>
                <w:szCs w:val="20"/>
                <w:lang w:eastAsia="ja-JP"/>
              </w:rPr>
              <w:t xml:space="preserve">au minimum 1 emplacement par tranche de </w:t>
            </w:r>
            <w:r>
              <w:rPr>
                <w:szCs w:val="20"/>
              </w:rPr>
              <w:t>35</w:t>
            </w:r>
            <w:r w:rsidRPr="00E8143F">
              <w:rPr>
                <w:szCs w:val="20"/>
              </w:rPr>
              <w:t xml:space="preserve"> m</w:t>
            </w:r>
            <w:r w:rsidRPr="00E8143F">
              <w:rPr>
                <w:szCs w:val="20"/>
                <w:vertAlign w:val="superscript"/>
              </w:rPr>
              <w:t>2</w:t>
            </w:r>
          </w:p>
          <w:p w14:paraId="48126A46" w14:textId="77777777" w:rsidR="00EB33FD" w:rsidRPr="00E8143F" w:rsidRDefault="00EB33FD" w:rsidP="00EB33FD">
            <w:pPr>
              <w:pStyle w:val="NormalTableau"/>
              <w:jc w:val="left"/>
              <w:rPr>
                <w:szCs w:val="20"/>
              </w:rPr>
            </w:pPr>
            <w:r w:rsidRPr="00E8143F">
              <w:rPr>
                <w:rFonts w:cs="Helvetica Neue"/>
                <w:color w:val="161616"/>
                <w:szCs w:val="20"/>
                <w:lang w:eastAsia="ja-JP"/>
              </w:rPr>
              <w:t xml:space="preserve">au maximum 1 emplacement par tranche de </w:t>
            </w:r>
            <w:r w:rsidRPr="00E8143F">
              <w:rPr>
                <w:szCs w:val="20"/>
              </w:rPr>
              <w:t>2</w:t>
            </w:r>
            <w:r>
              <w:rPr>
                <w:szCs w:val="20"/>
              </w:rPr>
              <w:t>0</w:t>
            </w:r>
            <w:r w:rsidRPr="00E8143F">
              <w:rPr>
                <w:szCs w:val="20"/>
              </w:rPr>
              <w:t xml:space="preserve"> m</w:t>
            </w:r>
            <w:r w:rsidRPr="00E8143F">
              <w:rPr>
                <w:szCs w:val="20"/>
                <w:vertAlign w:val="superscript"/>
              </w:rPr>
              <w:t>2</w:t>
            </w:r>
          </w:p>
        </w:tc>
      </w:tr>
      <w:tr w:rsidR="00EB33FD" w:rsidRPr="00BE4B4D" w14:paraId="4BB0019C" w14:textId="77777777" w:rsidTr="00EB33FD">
        <w:trPr>
          <w:trHeight w:val="447"/>
        </w:trPr>
        <w:tc>
          <w:tcPr>
            <w:tcW w:w="2554" w:type="dxa"/>
            <w:tcBorders>
              <w:top w:val="dotted" w:sz="4" w:space="0" w:color="auto"/>
              <w:left w:val="nil"/>
              <w:bottom w:val="single" w:sz="18" w:space="0" w:color="auto"/>
              <w:right w:val="nil"/>
            </w:tcBorders>
            <w:vAlign w:val="center"/>
          </w:tcPr>
          <w:p w14:paraId="2F3891F9" w14:textId="77777777" w:rsidR="00EB33FD" w:rsidRPr="00582DC2" w:rsidRDefault="00EB33FD" w:rsidP="00EB33FD">
            <w:pPr>
              <w:pStyle w:val="NormalTableau"/>
              <w:jc w:val="left"/>
            </w:pPr>
            <w:r w:rsidRPr="00582DC2">
              <w:t>Entreprises &lt; 10.000 m</w:t>
            </w:r>
            <w:r w:rsidRPr="00582DC2">
              <w:rPr>
                <w:vertAlign w:val="superscript"/>
              </w:rPr>
              <w:t>2</w:t>
            </w:r>
            <w:r w:rsidRPr="00582DC2">
              <w:t xml:space="preserve"> de surface de vente</w:t>
            </w:r>
          </w:p>
        </w:tc>
        <w:tc>
          <w:tcPr>
            <w:tcW w:w="5882" w:type="dxa"/>
            <w:tcBorders>
              <w:top w:val="dotted" w:sz="4" w:space="0" w:color="auto"/>
              <w:left w:val="nil"/>
              <w:bottom w:val="single" w:sz="18" w:space="0" w:color="auto"/>
              <w:right w:val="nil"/>
            </w:tcBorders>
            <w:vAlign w:val="center"/>
          </w:tcPr>
          <w:p w14:paraId="6F7DE466" w14:textId="7031B292" w:rsidR="00EB33FD" w:rsidRPr="00BE4B4D" w:rsidRDefault="00EB33FD" w:rsidP="00EB33FD">
            <w:pPr>
              <w:pStyle w:val="NormalTableau"/>
              <w:jc w:val="left"/>
              <w:rPr>
                <w:szCs w:val="20"/>
              </w:rPr>
            </w:pPr>
            <w:r w:rsidRPr="00BE4B4D">
              <w:rPr>
                <w:rFonts w:cs="Helvetica Neue"/>
                <w:color w:val="161616"/>
                <w:szCs w:val="20"/>
                <w:lang w:eastAsia="ja-JP"/>
              </w:rPr>
              <w:t xml:space="preserve">au minimum 1 emplacement par tranche de </w:t>
            </w:r>
            <w:r>
              <w:rPr>
                <w:szCs w:val="20"/>
              </w:rPr>
              <w:t>2</w:t>
            </w:r>
            <w:r w:rsidRPr="00BE4B4D">
              <w:rPr>
                <w:szCs w:val="20"/>
              </w:rPr>
              <w:t>0 m</w:t>
            </w:r>
            <w:r w:rsidRPr="00BE4B4D">
              <w:rPr>
                <w:szCs w:val="20"/>
                <w:vertAlign w:val="superscript"/>
              </w:rPr>
              <w:t>2</w:t>
            </w:r>
          </w:p>
        </w:tc>
      </w:tr>
      <w:tr w:rsidR="00EB33FD" w:rsidRPr="00A9729E" w14:paraId="4AF5DA87" w14:textId="77777777" w:rsidTr="00EB33FD">
        <w:tc>
          <w:tcPr>
            <w:tcW w:w="2554" w:type="dxa"/>
            <w:tcBorders>
              <w:top w:val="single" w:sz="18" w:space="0" w:color="auto"/>
              <w:left w:val="nil"/>
              <w:bottom w:val="dotted" w:sz="4" w:space="0" w:color="auto"/>
              <w:right w:val="nil"/>
            </w:tcBorders>
            <w:vAlign w:val="center"/>
          </w:tcPr>
          <w:p w14:paraId="29BF4E21" w14:textId="77777777" w:rsidR="00EB33FD" w:rsidRPr="00582DC2" w:rsidRDefault="00EB33FD" w:rsidP="00EB33FD">
            <w:pPr>
              <w:pStyle w:val="NormalTableau"/>
              <w:jc w:val="left"/>
            </w:pPr>
            <w:r w:rsidRPr="00582DC2">
              <w:t>HABITAT</w:t>
            </w:r>
          </w:p>
          <w:p w14:paraId="2B250668" w14:textId="77777777" w:rsidR="00EB33FD" w:rsidRPr="00A9729E" w:rsidRDefault="00EB33FD" w:rsidP="00EB33FD">
            <w:pPr>
              <w:pStyle w:val="NormalTableau"/>
              <w:jc w:val="left"/>
              <w:rPr>
                <w:sz w:val="18"/>
                <w:szCs w:val="18"/>
              </w:rPr>
            </w:pPr>
            <w:r>
              <w:rPr>
                <w:sz w:val="18"/>
                <w:szCs w:val="18"/>
              </w:rPr>
              <w:t>(Logement &lt;6</w:t>
            </w:r>
            <w:r w:rsidRPr="00A9729E">
              <w:rPr>
                <w:sz w:val="18"/>
                <w:szCs w:val="18"/>
              </w:rPr>
              <w:t>0 m</w:t>
            </w:r>
            <w:r w:rsidRPr="00A9729E">
              <w:rPr>
                <w:sz w:val="18"/>
                <w:szCs w:val="18"/>
                <w:vertAlign w:val="superscript"/>
              </w:rPr>
              <w:t>2</w:t>
            </w:r>
            <w:r w:rsidRPr="00A9729E">
              <w:rPr>
                <w:sz w:val="18"/>
                <w:szCs w:val="18"/>
              </w:rPr>
              <w:t xml:space="preserve"> </w:t>
            </w:r>
            <w:r w:rsidRPr="00586837">
              <w:rPr>
                <w:sz w:val="18"/>
                <w:szCs w:val="18"/>
              </w:rPr>
              <w:t>surface habitable nette</w:t>
            </w:r>
            <w:r>
              <w:rPr>
                <w:sz w:val="18"/>
                <w:szCs w:val="18"/>
              </w:rPr>
              <w:t xml:space="preserve"> et logements intégrés</w:t>
            </w:r>
            <w:r w:rsidRPr="00A9729E">
              <w:rPr>
                <w:sz w:val="18"/>
                <w:szCs w:val="18"/>
              </w:rPr>
              <w:t>)</w:t>
            </w:r>
          </w:p>
        </w:tc>
        <w:tc>
          <w:tcPr>
            <w:tcW w:w="5882" w:type="dxa"/>
            <w:tcBorders>
              <w:top w:val="single" w:sz="18" w:space="0" w:color="auto"/>
              <w:left w:val="nil"/>
              <w:bottom w:val="dotted" w:sz="4" w:space="0" w:color="auto"/>
              <w:right w:val="nil"/>
            </w:tcBorders>
            <w:vAlign w:val="center"/>
          </w:tcPr>
          <w:p w14:paraId="46738305" w14:textId="77777777" w:rsidR="00EB33FD" w:rsidRDefault="00EB33FD" w:rsidP="00EB33FD">
            <w:pPr>
              <w:pStyle w:val="NormalTableau"/>
              <w:jc w:val="left"/>
              <w:rPr>
                <w:szCs w:val="20"/>
              </w:rPr>
            </w:pPr>
            <w:r>
              <w:rPr>
                <w:rFonts w:cs="Helvetica Neue"/>
                <w:color w:val="161616"/>
                <w:szCs w:val="20"/>
                <w:lang w:eastAsia="ja-JP"/>
              </w:rPr>
              <w:t>au minimum 1</w:t>
            </w:r>
            <w:r w:rsidRPr="00A9729E">
              <w:rPr>
                <w:rFonts w:cs="Helvetica Neue"/>
                <w:color w:val="161616"/>
                <w:szCs w:val="20"/>
                <w:lang w:eastAsia="ja-JP"/>
              </w:rPr>
              <w:t xml:space="preserve"> emplacement par logement</w:t>
            </w:r>
          </w:p>
          <w:p w14:paraId="58763C58" w14:textId="77777777" w:rsidR="00EB33FD" w:rsidRPr="00A9729E" w:rsidRDefault="00EB33FD" w:rsidP="00EB33FD">
            <w:pPr>
              <w:pStyle w:val="NormalTableau"/>
              <w:jc w:val="left"/>
              <w:rPr>
                <w:rFonts w:cs="Helvetica Neue"/>
                <w:color w:val="161616"/>
                <w:szCs w:val="20"/>
                <w:lang w:eastAsia="ja-JP"/>
              </w:rPr>
            </w:pPr>
            <w:r w:rsidRPr="00A9729E">
              <w:rPr>
                <w:rFonts w:cs="Helvetica Neue"/>
                <w:color w:val="161616"/>
                <w:szCs w:val="20"/>
                <w:lang w:eastAsia="ja-JP"/>
              </w:rPr>
              <w:t>au maximum 1 emplacement par logement</w:t>
            </w:r>
          </w:p>
        </w:tc>
      </w:tr>
      <w:tr w:rsidR="00EB33FD" w:rsidRPr="00A9729E" w14:paraId="7ED360BE" w14:textId="77777777" w:rsidTr="00EB33FD">
        <w:tc>
          <w:tcPr>
            <w:tcW w:w="2554" w:type="dxa"/>
            <w:tcBorders>
              <w:top w:val="dotted" w:sz="4" w:space="0" w:color="auto"/>
              <w:left w:val="nil"/>
              <w:bottom w:val="dotted" w:sz="4" w:space="0" w:color="auto"/>
              <w:right w:val="nil"/>
            </w:tcBorders>
            <w:vAlign w:val="center"/>
          </w:tcPr>
          <w:p w14:paraId="54CD4FB9" w14:textId="77777777" w:rsidR="00EB33FD" w:rsidRPr="00582DC2" w:rsidRDefault="00EB33FD" w:rsidP="00EB33FD">
            <w:pPr>
              <w:pStyle w:val="NormalTableau"/>
              <w:jc w:val="left"/>
            </w:pPr>
            <w:r w:rsidRPr="00582DC2">
              <w:t>HABITAT</w:t>
            </w:r>
          </w:p>
          <w:p w14:paraId="63784E83" w14:textId="77777777" w:rsidR="00EB33FD" w:rsidRPr="00582DC2" w:rsidRDefault="00EB33FD" w:rsidP="00EB33FD">
            <w:pPr>
              <w:pStyle w:val="NormalTableau"/>
              <w:jc w:val="left"/>
            </w:pPr>
            <w:r>
              <w:rPr>
                <w:sz w:val="18"/>
                <w:szCs w:val="18"/>
              </w:rPr>
              <w:t>(Logement 6</w:t>
            </w:r>
            <w:r w:rsidRPr="00A9729E">
              <w:rPr>
                <w:sz w:val="18"/>
                <w:szCs w:val="18"/>
              </w:rPr>
              <w:t>0 m</w:t>
            </w:r>
            <w:r w:rsidRPr="00A9729E">
              <w:rPr>
                <w:sz w:val="18"/>
                <w:szCs w:val="18"/>
                <w:vertAlign w:val="superscript"/>
              </w:rPr>
              <w:t>2</w:t>
            </w:r>
            <w:r w:rsidRPr="00A9729E">
              <w:rPr>
                <w:sz w:val="18"/>
                <w:szCs w:val="18"/>
              </w:rPr>
              <w:t xml:space="preserve"> </w:t>
            </w:r>
            <w:r>
              <w:rPr>
                <w:sz w:val="18"/>
                <w:szCs w:val="18"/>
              </w:rPr>
              <w:t>à 90m</w:t>
            </w:r>
            <w:r w:rsidRPr="00D806D6">
              <w:rPr>
                <w:sz w:val="18"/>
                <w:szCs w:val="18"/>
                <w:vertAlign w:val="superscript"/>
              </w:rPr>
              <w:t>2</w:t>
            </w:r>
            <w:r>
              <w:rPr>
                <w:sz w:val="18"/>
                <w:szCs w:val="18"/>
              </w:rPr>
              <w:t xml:space="preserve"> </w:t>
            </w:r>
            <w:r w:rsidRPr="00586837">
              <w:rPr>
                <w:sz w:val="18"/>
                <w:szCs w:val="18"/>
              </w:rPr>
              <w:t>surface habitable nette</w:t>
            </w:r>
            <w:r w:rsidRPr="00A9729E">
              <w:rPr>
                <w:sz w:val="18"/>
                <w:szCs w:val="18"/>
              </w:rPr>
              <w:t>)</w:t>
            </w:r>
          </w:p>
        </w:tc>
        <w:tc>
          <w:tcPr>
            <w:tcW w:w="5882" w:type="dxa"/>
            <w:tcBorders>
              <w:top w:val="dotted" w:sz="4" w:space="0" w:color="auto"/>
              <w:left w:val="nil"/>
              <w:bottom w:val="dotted" w:sz="4" w:space="0" w:color="auto"/>
              <w:right w:val="nil"/>
            </w:tcBorders>
            <w:vAlign w:val="center"/>
          </w:tcPr>
          <w:p w14:paraId="1968DD6C" w14:textId="77777777" w:rsidR="00EB33FD" w:rsidRPr="00A9729E" w:rsidRDefault="00EB33FD" w:rsidP="00EB33FD">
            <w:pPr>
              <w:pStyle w:val="NormalTableau"/>
              <w:jc w:val="left"/>
              <w:rPr>
                <w:rFonts w:cs="Helvetica Neue"/>
                <w:color w:val="161616"/>
                <w:szCs w:val="20"/>
                <w:lang w:eastAsia="ja-JP"/>
              </w:rPr>
            </w:pPr>
            <w:r w:rsidRPr="00A9729E">
              <w:rPr>
                <w:rFonts w:cs="Helvetica Neue"/>
                <w:color w:val="161616"/>
                <w:szCs w:val="20"/>
                <w:lang w:eastAsia="ja-JP"/>
              </w:rPr>
              <w:t>au minimum 1 emplacement par logement</w:t>
            </w:r>
          </w:p>
          <w:p w14:paraId="670325F0" w14:textId="77777777" w:rsidR="00EB33FD" w:rsidRPr="00A9729E" w:rsidRDefault="00EB33FD" w:rsidP="00EB33FD">
            <w:pPr>
              <w:pStyle w:val="NormalTableau"/>
              <w:jc w:val="left"/>
              <w:rPr>
                <w:rFonts w:cs="Helvetica Neue"/>
                <w:color w:val="161616"/>
                <w:lang w:eastAsia="ja-JP"/>
              </w:rPr>
            </w:pPr>
            <w:r>
              <w:rPr>
                <w:rFonts w:cs="Helvetica Neue"/>
                <w:color w:val="161616"/>
                <w:szCs w:val="20"/>
                <w:lang w:eastAsia="ja-JP"/>
              </w:rPr>
              <w:t>au maximum 2</w:t>
            </w:r>
            <w:r w:rsidRPr="00A9729E">
              <w:rPr>
                <w:rFonts w:cs="Helvetica Neue"/>
                <w:color w:val="161616"/>
                <w:szCs w:val="20"/>
                <w:lang w:eastAsia="ja-JP"/>
              </w:rPr>
              <w:t xml:space="preserve"> emplacement par logement</w:t>
            </w:r>
          </w:p>
        </w:tc>
      </w:tr>
      <w:tr w:rsidR="00EB33FD" w:rsidRPr="00A9729E" w14:paraId="06F66121" w14:textId="77777777" w:rsidTr="00EB33FD">
        <w:tc>
          <w:tcPr>
            <w:tcW w:w="2554" w:type="dxa"/>
            <w:tcBorders>
              <w:top w:val="dotted" w:sz="4" w:space="0" w:color="auto"/>
              <w:left w:val="nil"/>
              <w:bottom w:val="dotted" w:sz="4" w:space="0" w:color="auto"/>
              <w:right w:val="nil"/>
            </w:tcBorders>
            <w:vAlign w:val="center"/>
          </w:tcPr>
          <w:p w14:paraId="0E336332" w14:textId="77777777" w:rsidR="00EB33FD" w:rsidRPr="00582DC2" w:rsidRDefault="00EB33FD" w:rsidP="00EB33FD">
            <w:pPr>
              <w:pStyle w:val="NormalTableau"/>
              <w:jc w:val="left"/>
            </w:pPr>
            <w:r w:rsidRPr="00582DC2">
              <w:t>HABITAT</w:t>
            </w:r>
          </w:p>
          <w:p w14:paraId="6471268A" w14:textId="77777777" w:rsidR="00EB33FD" w:rsidRPr="00A9729E" w:rsidRDefault="00EB33FD" w:rsidP="00EB33FD">
            <w:pPr>
              <w:pStyle w:val="NormalTableau"/>
              <w:jc w:val="left"/>
              <w:rPr>
                <w:sz w:val="18"/>
                <w:szCs w:val="18"/>
              </w:rPr>
            </w:pPr>
            <w:r>
              <w:rPr>
                <w:sz w:val="18"/>
                <w:szCs w:val="18"/>
              </w:rPr>
              <w:t>(Logement ≥9</w:t>
            </w:r>
            <w:r w:rsidRPr="00A9729E">
              <w:rPr>
                <w:sz w:val="18"/>
                <w:szCs w:val="18"/>
              </w:rPr>
              <w:t>0 m</w:t>
            </w:r>
            <w:r w:rsidRPr="00A9729E">
              <w:rPr>
                <w:sz w:val="18"/>
                <w:szCs w:val="18"/>
                <w:vertAlign w:val="superscript"/>
              </w:rPr>
              <w:t>2</w:t>
            </w:r>
            <w:r w:rsidRPr="00A9729E">
              <w:rPr>
                <w:sz w:val="18"/>
                <w:szCs w:val="18"/>
              </w:rPr>
              <w:t xml:space="preserve"> </w:t>
            </w:r>
            <w:r w:rsidRPr="00586837">
              <w:rPr>
                <w:sz w:val="18"/>
                <w:szCs w:val="18"/>
              </w:rPr>
              <w:t>surface habitable nette</w:t>
            </w:r>
            <w:r w:rsidRPr="00A9729E">
              <w:rPr>
                <w:sz w:val="18"/>
                <w:szCs w:val="18"/>
              </w:rPr>
              <w:t>)</w:t>
            </w:r>
          </w:p>
        </w:tc>
        <w:tc>
          <w:tcPr>
            <w:tcW w:w="5882" w:type="dxa"/>
            <w:tcBorders>
              <w:top w:val="dotted" w:sz="4" w:space="0" w:color="auto"/>
              <w:left w:val="nil"/>
              <w:bottom w:val="dotted" w:sz="4" w:space="0" w:color="auto"/>
              <w:right w:val="nil"/>
            </w:tcBorders>
            <w:vAlign w:val="center"/>
          </w:tcPr>
          <w:p w14:paraId="63E070DF" w14:textId="77777777" w:rsidR="00EB33FD" w:rsidRPr="00A9729E" w:rsidRDefault="00EB33FD" w:rsidP="00EB33FD">
            <w:pPr>
              <w:pStyle w:val="NormalTableau"/>
              <w:jc w:val="left"/>
              <w:rPr>
                <w:rFonts w:cs="Helvetica Neue"/>
                <w:color w:val="161616"/>
                <w:szCs w:val="20"/>
                <w:lang w:eastAsia="ja-JP"/>
              </w:rPr>
            </w:pPr>
            <w:r w:rsidRPr="00A9729E">
              <w:rPr>
                <w:rFonts w:cs="Helvetica Neue"/>
                <w:color w:val="161616"/>
                <w:szCs w:val="20"/>
                <w:lang w:eastAsia="ja-JP"/>
              </w:rPr>
              <w:t>au minimum 1 emplacement par logement</w:t>
            </w:r>
          </w:p>
          <w:p w14:paraId="3456F4B4" w14:textId="77777777" w:rsidR="00EB33FD" w:rsidRPr="00A9729E" w:rsidRDefault="00EB33FD" w:rsidP="00EB33FD">
            <w:pPr>
              <w:pStyle w:val="NormalTableau"/>
              <w:jc w:val="left"/>
              <w:rPr>
                <w:rFonts w:cs="Helvetica Neue"/>
                <w:color w:val="161616"/>
                <w:szCs w:val="20"/>
                <w:lang w:eastAsia="ja-JP"/>
              </w:rPr>
            </w:pPr>
            <w:r w:rsidRPr="00A9729E">
              <w:rPr>
                <w:rFonts w:cs="Helvetica Neue"/>
                <w:color w:val="161616"/>
                <w:szCs w:val="20"/>
                <w:lang w:eastAsia="ja-JP"/>
              </w:rPr>
              <w:t>au maximum 3 emplacement par logement</w:t>
            </w:r>
          </w:p>
        </w:tc>
      </w:tr>
      <w:tr w:rsidR="00EB33FD" w:rsidRPr="00A9729E" w14:paraId="630C3503" w14:textId="77777777" w:rsidTr="00EB33FD">
        <w:tc>
          <w:tcPr>
            <w:tcW w:w="2554" w:type="dxa"/>
            <w:tcBorders>
              <w:top w:val="dotted" w:sz="4" w:space="0" w:color="auto"/>
              <w:left w:val="nil"/>
              <w:bottom w:val="single" w:sz="18" w:space="0" w:color="auto"/>
              <w:right w:val="nil"/>
            </w:tcBorders>
            <w:vAlign w:val="center"/>
          </w:tcPr>
          <w:p w14:paraId="34F8EA42" w14:textId="77777777" w:rsidR="00EB33FD" w:rsidRDefault="00EB33FD" w:rsidP="00EB33FD">
            <w:pPr>
              <w:pStyle w:val="NormalTableau"/>
              <w:jc w:val="left"/>
            </w:pPr>
            <w:r>
              <w:t>HABITAT</w:t>
            </w:r>
          </w:p>
          <w:p w14:paraId="4C3FB374" w14:textId="77777777" w:rsidR="00EB33FD" w:rsidRPr="00582DC2" w:rsidRDefault="00EB33FD" w:rsidP="00EB33FD">
            <w:pPr>
              <w:pStyle w:val="NormalTableau"/>
              <w:jc w:val="left"/>
            </w:pPr>
            <w:r>
              <w:rPr>
                <w:sz w:val="18"/>
                <w:szCs w:val="18"/>
              </w:rPr>
              <w:t>(</w:t>
            </w:r>
            <w:r w:rsidRPr="00AD56C9">
              <w:rPr>
                <w:sz w:val="18"/>
                <w:szCs w:val="18"/>
              </w:rPr>
              <w:t>Chambres meublées</w:t>
            </w:r>
            <w:r>
              <w:rPr>
                <w:sz w:val="18"/>
                <w:szCs w:val="18"/>
              </w:rPr>
              <w:t>)</w:t>
            </w:r>
          </w:p>
        </w:tc>
        <w:tc>
          <w:tcPr>
            <w:tcW w:w="5882" w:type="dxa"/>
            <w:tcBorders>
              <w:top w:val="dotted" w:sz="4" w:space="0" w:color="auto"/>
              <w:left w:val="nil"/>
              <w:bottom w:val="single" w:sz="18" w:space="0" w:color="auto"/>
              <w:right w:val="nil"/>
            </w:tcBorders>
            <w:vAlign w:val="center"/>
          </w:tcPr>
          <w:p w14:paraId="42D43BF0" w14:textId="77777777" w:rsidR="00EB33FD" w:rsidRPr="00A9729E" w:rsidRDefault="00EB33FD" w:rsidP="00EB33FD">
            <w:pPr>
              <w:pStyle w:val="NormalTableau"/>
              <w:jc w:val="left"/>
              <w:rPr>
                <w:rFonts w:cs="Helvetica Neue"/>
                <w:color w:val="161616"/>
                <w:lang w:eastAsia="ja-JP"/>
              </w:rPr>
            </w:pPr>
            <w:r w:rsidRPr="00177C2E">
              <w:rPr>
                <w:rFonts w:cs="Helvetica Neue"/>
                <w:color w:val="161616"/>
                <w:szCs w:val="20"/>
                <w:lang w:eastAsia="ja-JP"/>
              </w:rPr>
              <w:t>au minimum</w:t>
            </w:r>
            <w:r>
              <w:rPr>
                <w:rFonts w:cs="Helvetica Neue"/>
                <w:color w:val="161616"/>
                <w:szCs w:val="20"/>
                <w:lang w:eastAsia="ja-JP"/>
              </w:rPr>
              <w:t xml:space="preserve"> 1 emplacement par tranche de 2 chambres meublées, avec au minimum 1 emplacement</w:t>
            </w:r>
          </w:p>
        </w:tc>
      </w:tr>
      <w:tr w:rsidR="00EB33FD" w:rsidRPr="00F5236D" w14:paraId="491BBA2C" w14:textId="77777777" w:rsidTr="00EB33FD">
        <w:trPr>
          <w:trHeight w:val="254"/>
        </w:trPr>
        <w:tc>
          <w:tcPr>
            <w:tcW w:w="2554" w:type="dxa"/>
            <w:tcBorders>
              <w:top w:val="single" w:sz="18" w:space="0" w:color="auto"/>
              <w:left w:val="nil"/>
              <w:bottom w:val="single" w:sz="18" w:space="0" w:color="auto"/>
              <w:right w:val="nil"/>
            </w:tcBorders>
            <w:vAlign w:val="center"/>
          </w:tcPr>
          <w:p w14:paraId="3B822F71" w14:textId="38070D2C" w:rsidR="00EB33FD" w:rsidRPr="00582DC2" w:rsidRDefault="00EB33FD" w:rsidP="00EB33FD">
            <w:pPr>
              <w:pStyle w:val="NormalTableau"/>
              <w:jc w:val="left"/>
            </w:pPr>
            <w:r w:rsidRPr="00582DC2">
              <w:t>CAFES ET</w:t>
            </w:r>
            <w:r>
              <w:t xml:space="preserve"> </w:t>
            </w:r>
            <w:r w:rsidRPr="00582DC2">
              <w:t>RESTAURANTS</w:t>
            </w:r>
          </w:p>
        </w:tc>
        <w:tc>
          <w:tcPr>
            <w:tcW w:w="5882" w:type="dxa"/>
            <w:tcBorders>
              <w:top w:val="single" w:sz="18" w:space="0" w:color="auto"/>
              <w:left w:val="nil"/>
              <w:bottom w:val="single" w:sz="18" w:space="0" w:color="auto"/>
              <w:right w:val="nil"/>
            </w:tcBorders>
            <w:vAlign w:val="center"/>
          </w:tcPr>
          <w:p w14:paraId="0C62E5EF" w14:textId="77777777" w:rsidR="00EB33FD" w:rsidRPr="00F5236D" w:rsidRDefault="00EB33FD" w:rsidP="00EB33FD">
            <w:pPr>
              <w:pStyle w:val="NormalTableau"/>
              <w:jc w:val="left"/>
              <w:rPr>
                <w:rFonts w:cs="Helvetica Neue"/>
                <w:color w:val="161616"/>
                <w:szCs w:val="20"/>
                <w:lang w:eastAsia="ja-JP"/>
              </w:rPr>
            </w:pPr>
            <w:r w:rsidRPr="00F5236D">
              <w:rPr>
                <w:rFonts w:cs="Helvetica Neue"/>
                <w:color w:val="161616"/>
                <w:szCs w:val="20"/>
                <w:lang w:eastAsia="ja-JP"/>
              </w:rPr>
              <w:t>au minimum</w:t>
            </w:r>
            <w:r>
              <w:rPr>
                <w:rFonts w:cs="Helvetica Neue"/>
                <w:color w:val="161616"/>
                <w:szCs w:val="20"/>
                <w:lang w:eastAsia="ja-JP"/>
              </w:rPr>
              <w:t xml:space="preserve"> 1 emplacement par tranche de 20</w:t>
            </w:r>
            <w:r w:rsidRPr="00F5236D">
              <w:rPr>
                <w:rFonts w:cs="Helvetica Neue"/>
                <w:color w:val="161616"/>
                <w:szCs w:val="20"/>
                <w:lang w:eastAsia="ja-JP"/>
              </w:rPr>
              <w:t xml:space="preserve"> m</w:t>
            </w:r>
            <w:r w:rsidRPr="00F5236D">
              <w:rPr>
                <w:rFonts w:cs="Helvetica Neue"/>
                <w:color w:val="161616"/>
                <w:szCs w:val="20"/>
                <w:vertAlign w:val="superscript"/>
                <w:lang w:eastAsia="ja-JP"/>
              </w:rPr>
              <w:t>2</w:t>
            </w:r>
            <w:r w:rsidRPr="00F5236D">
              <w:rPr>
                <w:rFonts w:cs="Helvetica Neue"/>
                <w:color w:val="161616"/>
                <w:szCs w:val="20"/>
                <w:lang w:eastAsia="ja-JP"/>
              </w:rPr>
              <w:t xml:space="preserve"> SCB</w:t>
            </w:r>
          </w:p>
        </w:tc>
      </w:tr>
      <w:tr w:rsidR="00EB33FD" w:rsidRPr="00F5236D" w14:paraId="4A334B49" w14:textId="77777777" w:rsidTr="00EB33FD">
        <w:trPr>
          <w:trHeight w:val="229"/>
        </w:trPr>
        <w:tc>
          <w:tcPr>
            <w:tcW w:w="2554" w:type="dxa"/>
            <w:tcBorders>
              <w:top w:val="single" w:sz="18" w:space="0" w:color="auto"/>
              <w:left w:val="nil"/>
              <w:bottom w:val="single" w:sz="18" w:space="0" w:color="auto"/>
              <w:right w:val="nil"/>
            </w:tcBorders>
            <w:vAlign w:val="center"/>
          </w:tcPr>
          <w:p w14:paraId="47C1F43D" w14:textId="77777777" w:rsidR="00EB33FD" w:rsidRPr="00B948E8" w:rsidRDefault="00EB33FD" w:rsidP="00EB33FD">
            <w:pPr>
              <w:pStyle w:val="NormalTableau"/>
              <w:jc w:val="left"/>
            </w:pPr>
            <w:r w:rsidRPr="0002212C">
              <w:t>ECOLES</w:t>
            </w:r>
          </w:p>
        </w:tc>
        <w:tc>
          <w:tcPr>
            <w:tcW w:w="5882" w:type="dxa"/>
            <w:tcBorders>
              <w:top w:val="single" w:sz="18" w:space="0" w:color="auto"/>
              <w:left w:val="nil"/>
              <w:bottom w:val="single" w:sz="18" w:space="0" w:color="auto"/>
              <w:right w:val="nil"/>
            </w:tcBorders>
            <w:vAlign w:val="center"/>
          </w:tcPr>
          <w:p w14:paraId="76C3A239" w14:textId="77777777" w:rsidR="00EB33FD" w:rsidRPr="00177C2E" w:rsidRDefault="00EB33FD" w:rsidP="00EB33FD">
            <w:pPr>
              <w:pStyle w:val="NormalTableau"/>
              <w:jc w:val="left"/>
              <w:rPr>
                <w:rFonts w:cs="Helvetica Neue"/>
                <w:color w:val="161616"/>
                <w:lang w:eastAsia="ja-JP"/>
              </w:rPr>
            </w:pPr>
            <w:r w:rsidRPr="00F5236D">
              <w:rPr>
                <w:rFonts w:cs="Helvetica Neue"/>
                <w:color w:val="161616"/>
                <w:szCs w:val="20"/>
                <w:lang w:eastAsia="ja-JP"/>
              </w:rPr>
              <w:t>au minimum</w:t>
            </w:r>
            <w:r>
              <w:rPr>
                <w:rFonts w:cs="Helvetica Neue"/>
                <w:color w:val="161616"/>
                <w:szCs w:val="20"/>
                <w:lang w:eastAsia="ja-JP"/>
              </w:rPr>
              <w:t xml:space="preserve"> 1 emplacement par tranche de 60</w:t>
            </w:r>
            <w:r w:rsidRPr="00F5236D">
              <w:rPr>
                <w:rFonts w:cs="Helvetica Neue"/>
                <w:color w:val="161616"/>
                <w:szCs w:val="20"/>
                <w:lang w:eastAsia="ja-JP"/>
              </w:rPr>
              <w:t xml:space="preserve"> m</w:t>
            </w:r>
            <w:r w:rsidRPr="00F5236D">
              <w:rPr>
                <w:rFonts w:cs="Helvetica Neue"/>
                <w:color w:val="161616"/>
                <w:szCs w:val="20"/>
                <w:vertAlign w:val="superscript"/>
                <w:lang w:eastAsia="ja-JP"/>
              </w:rPr>
              <w:t>2</w:t>
            </w:r>
            <w:r w:rsidRPr="00F5236D">
              <w:rPr>
                <w:rFonts w:cs="Helvetica Neue"/>
                <w:color w:val="161616"/>
                <w:szCs w:val="20"/>
                <w:lang w:eastAsia="ja-JP"/>
              </w:rPr>
              <w:t xml:space="preserve"> SCB</w:t>
            </w:r>
          </w:p>
        </w:tc>
      </w:tr>
      <w:tr w:rsidR="00EB33FD" w:rsidRPr="00F5236D" w14:paraId="0E6280B3" w14:textId="77777777" w:rsidTr="00EB33FD">
        <w:trPr>
          <w:trHeight w:val="532"/>
        </w:trPr>
        <w:tc>
          <w:tcPr>
            <w:tcW w:w="2554" w:type="dxa"/>
            <w:tcBorders>
              <w:top w:val="single" w:sz="18" w:space="0" w:color="auto"/>
              <w:left w:val="nil"/>
              <w:bottom w:val="single" w:sz="18" w:space="0" w:color="auto"/>
              <w:right w:val="nil"/>
            </w:tcBorders>
            <w:vAlign w:val="center"/>
          </w:tcPr>
          <w:p w14:paraId="2CDBFC9F" w14:textId="77777777" w:rsidR="00EB33FD" w:rsidRPr="00582DC2" w:rsidRDefault="00EB33FD" w:rsidP="00EB33FD">
            <w:pPr>
              <w:pStyle w:val="NormalTableau"/>
              <w:jc w:val="left"/>
            </w:pPr>
            <w:r w:rsidRPr="00B948E8">
              <w:t>CRECHES</w:t>
            </w:r>
          </w:p>
        </w:tc>
        <w:tc>
          <w:tcPr>
            <w:tcW w:w="5882" w:type="dxa"/>
            <w:tcBorders>
              <w:top w:val="single" w:sz="18" w:space="0" w:color="auto"/>
              <w:left w:val="nil"/>
              <w:bottom w:val="single" w:sz="18" w:space="0" w:color="auto"/>
              <w:right w:val="nil"/>
            </w:tcBorders>
            <w:vAlign w:val="center"/>
          </w:tcPr>
          <w:p w14:paraId="0E773615" w14:textId="77777777" w:rsidR="00EB33FD" w:rsidRPr="00F5236D" w:rsidRDefault="00EB33FD" w:rsidP="00EB33FD">
            <w:pPr>
              <w:pStyle w:val="NormalTableau"/>
              <w:jc w:val="left"/>
              <w:rPr>
                <w:rFonts w:cs="Helvetica Neue"/>
                <w:color w:val="161616"/>
                <w:lang w:eastAsia="ja-JP"/>
              </w:rPr>
            </w:pPr>
            <w:r w:rsidRPr="00177C2E">
              <w:rPr>
                <w:rFonts w:cs="Helvetica Neue"/>
                <w:color w:val="161616"/>
                <w:szCs w:val="20"/>
                <w:lang w:eastAsia="ja-JP"/>
              </w:rPr>
              <w:t>au minimum</w:t>
            </w:r>
            <w:r>
              <w:rPr>
                <w:rFonts w:cs="Helvetica Neue"/>
                <w:color w:val="161616"/>
                <w:szCs w:val="20"/>
                <w:lang w:eastAsia="ja-JP"/>
              </w:rPr>
              <w:t xml:space="preserve"> 1 emplacement par tranche de 6</w:t>
            </w:r>
            <w:r w:rsidRPr="00177C2E">
              <w:rPr>
                <w:rFonts w:cs="Helvetica Neue"/>
                <w:color w:val="161616"/>
                <w:szCs w:val="20"/>
                <w:lang w:eastAsia="ja-JP"/>
              </w:rPr>
              <w:t>0 m</w:t>
            </w:r>
            <w:r w:rsidRPr="00177C2E">
              <w:rPr>
                <w:rFonts w:cs="Helvetica Neue"/>
                <w:color w:val="161616"/>
                <w:szCs w:val="20"/>
                <w:vertAlign w:val="superscript"/>
                <w:lang w:eastAsia="ja-JP"/>
              </w:rPr>
              <w:t>2</w:t>
            </w:r>
            <w:r w:rsidRPr="00177C2E">
              <w:rPr>
                <w:rFonts w:cs="Helvetica Neue"/>
                <w:color w:val="161616"/>
                <w:szCs w:val="20"/>
                <w:lang w:eastAsia="ja-JP"/>
              </w:rPr>
              <w:t xml:space="preserve"> SCB, avec au minimum 3 emplacements</w:t>
            </w:r>
          </w:p>
        </w:tc>
      </w:tr>
      <w:tr w:rsidR="00EB33FD" w:rsidRPr="00F5236D" w14:paraId="208FC129" w14:textId="77777777" w:rsidTr="00EB33FD">
        <w:trPr>
          <w:trHeight w:val="512"/>
        </w:trPr>
        <w:tc>
          <w:tcPr>
            <w:tcW w:w="2554" w:type="dxa"/>
            <w:tcBorders>
              <w:top w:val="single" w:sz="18" w:space="0" w:color="auto"/>
              <w:left w:val="nil"/>
              <w:bottom w:val="single" w:sz="18" w:space="0" w:color="auto"/>
              <w:right w:val="nil"/>
            </w:tcBorders>
            <w:vAlign w:val="center"/>
          </w:tcPr>
          <w:p w14:paraId="73F007ED" w14:textId="77777777" w:rsidR="00EB33FD" w:rsidRPr="00582DC2" w:rsidRDefault="00EB33FD" w:rsidP="00EB33FD">
            <w:pPr>
              <w:pStyle w:val="NormalTableau"/>
              <w:jc w:val="left"/>
            </w:pPr>
            <w:r w:rsidRPr="00582DC2">
              <w:t xml:space="preserve">SALLES DE REUNIONS, </w:t>
            </w:r>
            <w:r>
              <w:t>CINEMAS, THEATRES</w:t>
            </w:r>
          </w:p>
        </w:tc>
        <w:tc>
          <w:tcPr>
            <w:tcW w:w="5882" w:type="dxa"/>
            <w:tcBorders>
              <w:top w:val="single" w:sz="18" w:space="0" w:color="auto"/>
              <w:left w:val="nil"/>
              <w:bottom w:val="single" w:sz="18" w:space="0" w:color="auto"/>
              <w:right w:val="nil"/>
            </w:tcBorders>
            <w:vAlign w:val="center"/>
          </w:tcPr>
          <w:p w14:paraId="5A6CF214" w14:textId="77777777" w:rsidR="00EB33FD" w:rsidRPr="00F5236D" w:rsidRDefault="00EB33FD" w:rsidP="00EB33FD">
            <w:pPr>
              <w:pStyle w:val="NormalTableau"/>
              <w:jc w:val="left"/>
              <w:rPr>
                <w:rFonts w:cs="Helvetica Neue"/>
                <w:color w:val="161616"/>
                <w:szCs w:val="20"/>
                <w:lang w:eastAsia="ja-JP"/>
              </w:rPr>
            </w:pPr>
            <w:r w:rsidRPr="00F5236D">
              <w:rPr>
                <w:rFonts w:cs="Helvetica Neue"/>
                <w:color w:val="161616"/>
                <w:szCs w:val="20"/>
                <w:lang w:eastAsia="ja-JP"/>
              </w:rPr>
              <w:t xml:space="preserve">au minimum 1 emplacement par tranche de </w:t>
            </w:r>
            <w:r>
              <w:rPr>
                <w:rFonts w:cs="Helvetica Neue"/>
                <w:color w:val="161616"/>
                <w:szCs w:val="20"/>
                <w:lang w:eastAsia="ja-JP"/>
              </w:rPr>
              <w:t>10</w:t>
            </w:r>
            <w:r w:rsidRPr="00F5236D">
              <w:rPr>
                <w:rFonts w:cs="Helvetica Neue"/>
                <w:color w:val="161616"/>
                <w:szCs w:val="20"/>
                <w:lang w:eastAsia="ja-JP"/>
              </w:rPr>
              <w:t xml:space="preserve"> sièges</w:t>
            </w:r>
          </w:p>
        </w:tc>
      </w:tr>
      <w:tr w:rsidR="00EB33FD" w:rsidRPr="00F5236D" w14:paraId="06E9FDDC" w14:textId="77777777" w:rsidTr="00EB33FD">
        <w:trPr>
          <w:trHeight w:val="248"/>
        </w:trPr>
        <w:tc>
          <w:tcPr>
            <w:tcW w:w="2554" w:type="dxa"/>
            <w:tcBorders>
              <w:top w:val="single" w:sz="18" w:space="0" w:color="auto"/>
              <w:left w:val="nil"/>
              <w:bottom w:val="single" w:sz="18" w:space="0" w:color="auto"/>
              <w:right w:val="nil"/>
            </w:tcBorders>
            <w:vAlign w:val="center"/>
          </w:tcPr>
          <w:p w14:paraId="45F1F7D8" w14:textId="77777777" w:rsidR="00EB33FD" w:rsidRPr="00582DC2" w:rsidRDefault="00EB33FD" w:rsidP="00EB33FD">
            <w:pPr>
              <w:pStyle w:val="NormalTableau"/>
              <w:jc w:val="left"/>
            </w:pPr>
            <w:r w:rsidRPr="005B72FD">
              <w:t>ACTIVITES DE CULTE</w:t>
            </w:r>
          </w:p>
        </w:tc>
        <w:tc>
          <w:tcPr>
            <w:tcW w:w="5882" w:type="dxa"/>
            <w:tcBorders>
              <w:top w:val="single" w:sz="18" w:space="0" w:color="auto"/>
              <w:left w:val="nil"/>
              <w:bottom w:val="single" w:sz="18" w:space="0" w:color="auto"/>
              <w:right w:val="nil"/>
            </w:tcBorders>
            <w:vAlign w:val="center"/>
          </w:tcPr>
          <w:p w14:paraId="6EBDEAEA" w14:textId="77777777" w:rsidR="00EB33FD" w:rsidRPr="00F5236D" w:rsidRDefault="00EB33FD" w:rsidP="00EB33FD">
            <w:pPr>
              <w:pStyle w:val="NormalTableau"/>
              <w:jc w:val="left"/>
              <w:rPr>
                <w:rFonts w:cs="Helvetica Neue"/>
                <w:color w:val="161616"/>
                <w:lang w:eastAsia="ja-JP"/>
              </w:rPr>
            </w:pPr>
            <w:r w:rsidRPr="00F5236D">
              <w:rPr>
                <w:rFonts w:cs="Helvetica Neue"/>
                <w:color w:val="161616"/>
                <w:szCs w:val="20"/>
                <w:lang w:eastAsia="ja-JP"/>
              </w:rPr>
              <w:t xml:space="preserve">au minimum 1 emplacement par tranche de </w:t>
            </w:r>
            <w:r>
              <w:rPr>
                <w:rFonts w:cs="Helvetica Neue"/>
                <w:color w:val="161616"/>
                <w:szCs w:val="20"/>
                <w:lang w:eastAsia="ja-JP"/>
              </w:rPr>
              <w:t>5</w:t>
            </w:r>
            <w:r w:rsidRPr="00F5236D">
              <w:rPr>
                <w:rFonts w:cs="Helvetica Neue"/>
                <w:color w:val="161616"/>
                <w:szCs w:val="20"/>
                <w:lang w:eastAsia="ja-JP"/>
              </w:rPr>
              <w:t xml:space="preserve"> sièges</w:t>
            </w:r>
          </w:p>
        </w:tc>
      </w:tr>
      <w:tr w:rsidR="00EB33FD" w:rsidRPr="00814331" w14:paraId="65DB55A5" w14:textId="77777777" w:rsidTr="00EB33FD">
        <w:trPr>
          <w:trHeight w:val="523"/>
        </w:trPr>
        <w:tc>
          <w:tcPr>
            <w:tcW w:w="2554" w:type="dxa"/>
            <w:tcBorders>
              <w:top w:val="single" w:sz="18" w:space="0" w:color="auto"/>
              <w:left w:val="nil"/>
              <w:bottom w:val="single" w:sz="18" w:space="0" w:color="auto"/>
              <w:right w:val="nil"/>
            </w:tcBorders>
            <w:vAlign w:val="center"/>
          </w:tcPr>
          <w:p w14:paraId="59BC954C" w14:textId="77777777" w:rsidR="00EB33FD" w:rsidRPr="00582DC2" w:rsidRDefault="00EB33FD" w:rsidP="00EB33FD">
            <w:pPr>
              <w:pStyle w:val="NormalTableau"/>
              <w:jc w:val="left"/>
            </w:pPr>
            <w:r w:rsidRPr="00582DC2">
              <w:t>CONSTRUCTIONS HOSPITALIERES</w:t>
            </w:r>
          </w:p>
        </w:tc>
        <w:tc>
          <w:tcPr>
            <w:tcW w:w="5882" w:type="dxa"/>
            <w:tcBorders>
              <w:top w:val="single" w:sz="18" w:space="0" w:color="auto"/>
              <w:left w:val="nil"/>
              <w:bottom w:val="single" w:sz="18" w:space="0" w:color="auto"/>
              <w:right w:val="nil"/>
            </w:tcBorders>
            <w:vAlign w:val="center"/>
          </w:tcPr>
          <w:p w14:paraId="32B85D2D" w14:textId="77777777" w:rsidR="00EB33FD" w:rsidRPr="00814331" w:rsidRDefault="00EB33FD" w:rsidP="00EB33FD">
            <w:pPr>
              <w:pStyle w:val="NormalTableau"/>
              <w:jc w:val="left"/>
              <w:rPr>
                <w:rFonts w:cs="Helvetica Neue"/>
                <w:color w:val="161616"/>
                <w:szCs w:val="20"/>
                <w:lang w:eastAsia="ja-JP"/>
              </w:rPr>
            </w:pPr>
            <w:r w:rsidRPr="00814331">
              <w:rPr>
                <w:rFonts w:cs="Helvetica Neue"/>
                <w:color w:val="161616"/>
                <w:szCs w:val="20"/>
                <w:lang w:eastAsia="ja-JP"/>
              </w:rPr>
              <w:t>au minimum 1 emplacement par tranche de 3 lits</w:t>
            </w:r>
          </w:p>
        </w:tc>
      </w:tr>
      <w:tr w:rsidR="00EB33FD" w:rsidRPr="00814331" w14:paraId="160B6251" w14:textId="77777777" w:rsidTr="00EB33FD">
        <w:trPr>
          <w:trHeight w:val="800"/>
        </w:trPr>
        <w:tc>
          <w:tcPr>
            <w:tcW w:w="2554" w:type="dxa"/>
            <w:tcBorders>
              <w:top w:val="single" w:sz="18" w:space="0" w:color="auto"/>
              <w:left w:val="nil"/>
              <w:bottom w:val="single" w:sz="18" w:space="0" w:color="auto"/>
              <w:right w:val="nil"/>
            </w:tcBorders>
            <w:vAlign w:val="center"/>
          </w:tcPr>
          <w:p w14:paraId="2A719407" w14:textId="77777777" w:rsidR="00EB33FD" w:rsidRPr="00582DC2" w:rsidRDefault="00EB33FD" w:rsidP="00EB33FD">
            <w:pPr>
              <w:pStyle w:val="NormalTableau"/>
              <w:jc w:val="left"/>
            </w:pPr>
            <w:r>
              <w:t xml:space="preserve">CABINETS MEDICAUX </w:t>
            </w:r>
            <w:r w:rsidRPr="001B2B42">
              <w:t>ET SERVICES DE CONSULTATION DANS LES HOPITAUX</w:t>
            </w:r>
          </w:p>
        </w:tc>
        <w:tc>
          <w:tcPr>
            <w:tcW w:w="5882" w:type="dxa"/>
            <w:tcBorders>
              <w:top w:val="single" w:sz="18" w:space="0" w:color="auto"/>
              <w:left w:val="nil"/>
              <w:bottom w:val="single" w:sz="18" w:space="0" w:color="auto"/>
              <w:right w:val="nil"/>
            </w:tcBorders>
            <w:vAlign w:val="center"/>
          </w:tcPr>
          <w:p w14:paraId="62489866" w14:textId="77777777" w:rsidR="00EB33FD" w:rsidRPr="00814331" w:rsidRDefault="00EB33FD" w:rsidP="00EB33FD">
            <w:pPr>
              <w:pStyle w:val="NormalTableau"/>
              <w:jc w:val="left"/>
              <w:rPr>
                <w:rFonts w:cs="Helvetica Neue"/>
                <w:color w:val="161616"/>
                <w:lang w:eastAsia="ja-JP"/>
              </w:rPr>
            </w:pPr>
            <w:r w:rsidRPr="00F5236D">
              <w:rPr>
                <w:rFonts w:cs="Helvetica Neue"/>
                <w:color w:val="161616"/>
                <w:szCs w:val="20"/>
                <w:lang w:eastAsia="ja-JP"/>
              </w:rPr>
              <w:t>au minimum</w:t>
            </w:r>
            <w:r>
              <w:rPr>
                <w:rFonts w:cs="Helvetica Neue"/>
                <w:color w:val="161616"/>
                <w:szCs w:val="20"/>
                <w:lang w:eastAsia="ja-JP"/>
              </w:rPr>
              <w:t xml:space="preserve"> 1 emplacement par tranche de 60</w:t>
            </w:r>
            <w:r w:rsidRPr="00F5236D">
              <w:rPr>
                <w:rFonts w:cs="Helvetica Neue"/>
                <w:color w:val="161616"/>
                <w:szCs w:val="20"/>
                <w:lang w:eastAsia="ja-JP"/>
              </w:rPr>
              <w:t xml:space="preserve"> m</w:t>
            </w:r>
            <w:r w:rsidRPr="00F5236D">
              <w:rPr>
                <w:rFonts w:cs="Helvetica Neue"/>
                <w:color w:val="161616"/>
                <w:szCs w:val="20"/>
                <w:vertAlign w:val="superscript"/>
                <w:lang w:eastAsia="ja-JP"/>
              </w:rPr>
              <w:t>2</w:t>
            </w:r>
            <w:r w:rsidRPr="00F5236D">
              <w:rPr>
                <w:rFonts w:cs="Helvetica Neue"/>
                <w:color w:val="161616"/>
                <w:szCs w:val="20"/>
                <w:lang w:eastAsia="ja-JP"/>
              </w:rPr>
              <w:t xml:space="preserve"> SCB</w:t>
            </w:r>
          </w:p>
        </w:tc>
      </w:tr>
      <w:tr w:rsidR="00EB33FD" w:rsidRPr="00814331" w14:paraId="10AAEE26" w14:textId="77777777" w:rsidTr="00EB33FD">
        <w:trPr>
          <w:trHeight w:val="530"/>
        </w:trPr>
        <w:tc>
          <w:tcPr>
            <w:tcW w:w="2554" w:type="dxa"/>
            <w:tcBorders>
              <w:top w:val="single" w:sz="18" w:space="0" w:color="auto"/>
              <w:left w:val="nil"/>
              <w:bottom w:val="single" w:sz="18" w:space="0" w:color="auto"/>
              <w:right w:val="nil"/>
            </w:tcBorders>
            <w:vAlign w:val="center"/>
          </w:tcPr>
          <w:p w14:paraId="4DC7680F" w14:textId="77777777" w:rsidR="00EB33FD" w:rsidRPr="00582DC2" w:rsidRDefault="00EB33FD" w:rsidP="00EB33FD">
            <w:pPr>
              <w:pStyle w:val="NormalTableau"/>
              <w:jc w:val="left"/>
            </w:pPr>
            <w:r w:rsidRPr="00582DC2">
              <w:t>CONSTRUCTIONS HOTELIERES</w:t>
            </w:r>
          </w:p>
        </w:tc>
        <w:tc>
          <w:tcPr>
            <w:tcW w:w="5882" w:type="dxa"/>
            <w:tcBorders>
              <w:top w:val="single" w:sz="18" w:space="0" w:color="auto"/>
              <w:left w:val="nil"/>
              <w:bottom w:val="single" w:sz="18" w:space="0" w:color="auto"/>
              <w:right w:val="nil"/>
            </w:tcBorders>
            <w:vAlign w:val="center"/>
          </w:tcPr>
          <w:p w14:paraId="75EFEED9" w14:textId="77777777" w:rsidR="00EB33FD" w:rsidRPr="00814331" w:rsidRDefault="00EB33FD" w:rsidP="00EB33FD">
            <w:pPr>
              <w:pStyle w:val="NormalTableau"/>
              <w:jc w:val="left"/>
              <w:rPr>
                <w:rFonts w:cs="Helvetica Neue"/>
                <w:color w:val="161616"/>
                <w:lang w:eastAsia="ja-JP"/>
              </w:rPr>
            </w:pPr>
            <w:r>
              <w:rPr>
                <w:rFonts w:cs="Helvetica Neue"/>
                <w:color w:val="161616"/>
                <w:szCs w:val="20"/>
                <w:lang w:eastAsia="ja-JP"/>
              </w:rPr>
              <w:t>1 emplacement par chambre</w:t>
            </w:r>
          </w:p>
        </w:tc>
      </w:tr>
      <w:tr w:rsidR="00EB33FD" w:rsidRPr="00814331" w14:paraId="490EB1CA" w14:textId="77777777" w:rsidTr="00EB33FD">
        <w:trPr>
          <w:trHeight w:val="510"/>
        </w:trPr>
        <w:tc>
          <w:tcPr>
            <w:tcW w:w="2554" w:type="dxa"/>
            <w:tcBorders>
              <w:top w:val="single" w:sz="18" w:space="0" w:color="auto"/>
              <w:left w:val="nil"/>
              <w:bottom w:val="single" w:sz="18" w:space="0" w:color="auto"/>
              <w:right w:val="nil"/>
            </w:tcBorders>
            <w:vAlign w:val="center"/>
          </w:tcPr>
          <w:p w14:paraId="087EF044" w14:textId="77777777" w:rsidR="00EB33FD" w:rsidRPr="00582DC2" w:rsidRDefault="00EB33FD" w:rsidP="00EB33FD">
            <w:pPr>
              <w:pStyle w:val="NormalTableau"/>
              <w:jc w:val="left"/>
            </w:pPr>
            <w:r>
              <w:lastRenderedPageBreak/>
              <w:t>STATIONS DE SERVICE</w:t>
            </w:r>
          </w:p>
        </w:tc>
        <w:tc>
          <w:tcPr>
            <w:tcW w:w="5882" w:type="dxa"/>
            <w:tcBorders>
              <w:top w:val="single" w:sz="18" w:space="0" w:color="auto"/>
              <w:left w:val="nil"/>
              <w:bottom w:val="single" w:sz="18" w:space="0" w:color="auto"/>
              <w:right w:val="nil"/>
            </w:tcBorders>
            <w:vAlign w:val="center"/>
          </w:tcPr>
          <w:p w14:paraId="08D4069F" w14:textId="77777777" w:rsidR="00EB33FD" w:rsidRPr="00814331" w:rsidRDefault="00EB33FD" w:rsidP="00EB33FD">
            <w:pPr>
              <w:pStyle w:val="NormalTableau"/>
              <w:jc w:val="left"/>
              <w:rPr>
                <w:rFonts w:cs="Helvetica Neue"/>
                <w:color w:val="161616"/>
                <w:lang w:eastAsia="ja-JP"/>
              </w:rPr>
            </w:pPr>
            <w:r w:rsidRPr="00177C2E">
              <w:rPr>
                <w:rFonts w:cs="Helvetica Neue"/>
                <w:color w:val="161616"/>
                <w:szCs w:val="20"/>
                <w:lang w:eastAsia="ja-JP"/>
              </w:rPr>
              <w:t>au minimum</w:t>
            </w:r>
            <w:r>
              <w:rPr>
                <w:rFonts w:cs="Helvetica Neue"/>
                <w:color w:val="161616"/>
                <w:szCs w:val="20"/>
                <w:lang w:eastAsia="ja-JP"/>
              </w:rPr>
              <w:t xml:space="preserve"> 1 emplacement par tranche de 3</w:t>
            </w:r>
            <w:r w:rsidRPr="00177C2E">
              <w:rPr>
                <w:rFonts w:cs="Helvetica Neue"/>
                <w:color w:val="161616"/>
                <w:szCs w:val="20"/>
                <w:lang w:eastAsia="ja-JP"/>
              </w:rPr>
              <w:t>0 m</w:t>
            </w:r>
            <w:r w:rsidRPr="00177C2E">
              <w:rPr>
                <w:rFonts w:cs="Helvetica Neue"/>
                <w:color w:val="161616"/>
                <w:szCs w:val="20"/>
                <w:vertAlign w:val="superscript"/>
                <w:lang w:eastAsia="ja-JP"/>
              </w:rPr>
              <w:t>2</w:t>
            </w:r>
            <w:r>
              <w:rPr>
                <w:rFonts w:cs="Helvetica Neue"/>
                <w:color w:val="161616"/>
                <w:szCs w:val="20"/>
                <w:lang w:eastAsia="ja-JP"/>
              </w:rPr>
              <w:t xml:space="preserve"> SCB, avec au minimum 4</w:t>
            </w:r>
            <w:r w:rsidRPr="00177C2E">
              <w:rPr>
                <w:rFonts w:cs="Helvetica Neue"/>
                <w:color w:val="161616"/>
                <w:szCs w:val="20"/>
                <w:lang w:eastAsia="ja-JP"/>
              </w:rPr>
              <w:t xml:space="preserve"> emplacements</w:t>
            </w:r>
            <w:r>
              <w:rPr>
                <w:rFonts w:cs="Helvetica Neue"/>
                <w:color w:val="161616"/>
                <w:szCs w:val="20"/>
                <w:lang w:eastAsia="ja-JP"/>
              </w:rPr>
              <w:t xml:space="preserve"> par installation</w:t>
            </w:r>
          </w:p>
        </w:tc>
      </w:tr>
    </w:tbl>
    <w:p w14:paraId="6ADC54AF" w14:textId="53C77CC8" w:rsidR="00EB33FD" w:rsidRDefault="00EB33FD" w:rsidP="00EB33FD">
      <w:pPr>
        <w:rPr>
          <w:lang w:val="fr-FR"/>
        </w:rPr>
      </w:pPr>
    </w:p>
    <w:p w14:paraId="0C5EE663" w14:textId="77777777" w:rsidR="00EB33FD" w:rsidRPr="00EB33FD" w:rsidRDefault="00EB33FD" w:rsidP="00EB33FD">
      <w:pPr>
        <w:rPr>
          <w:lang w:val="fr-FR"/>
        </w:rPr>
      </w:pPr>
      <w:r w:rsidRPr="00EB33FD">
        <w:rPr>
          <w:lang w:val="fr-FR"/>
        </w:rPr>
        <w:t>Pour le calcul du nombre d’emplacements de stationnement, les chiffres sont arrondis à l’entier supérieur.</w:t>
      </w:r>
    </w:p>
    <w:p w14:paraId="2FB90E4D" w14:textId="4FDCEDAE" w:rsidR="00EB33FD" w:rsidRPr="00EB33FD" w:rsidRDefault="008577B2" w:rsidP="00EB33FD">
      <w:pPr>
        <w:rPr>
          <w:lang w:val="fr-FR"/>
        </w:rPr>
      </w:pPr>
      <w:r>
        <w:rPr>
          <w:lang w:val="fr-FR"/>
        </w:rPr>
        <w:t>A</w:t>
      </w:r>
      <w:r w:rsidR="00EB33FD" w:rsidRPr="00EB33FD">
        <w:rPr>
          <w:lang w:val="fr-FR"/>
        </w:rPr>
        <w:t>u moins un emplacement de stationnement par logement est à aménager sous forme de garage ou de car-port.</w:t>
      </w:r>
      <w:r>
        <w:rPr>
          <w:lang w:val="fr-FR"/>
        </w:rPr>
        <w:t xml:space="preserve"> Les habitations légères ainsi que les logement intégrés sont exclues de cette prescription.</w:t>
      </w:r>
    </w:p>
    <w:p w14:paraId="69666B80" w14:textId="77777777" w:rsidR="00EB33FD" w:rsidRPr="00EB33FD" w:rsidRDefault="00EB33FD" w:rsidP="00EB33FD">
      <w:pPr>
        <w:rPr>
          <w:lang w:val="fr-FR"/>
        </w:rPr>
      </w:pPr>
      <w:r w:rsidRPr="00EB33FD">
        <w:rPr>
          <w:lang w:val="fr-FR"/>
        </w:rPr>
        <w:t>Pour les fonctions ne figurant pas dans le présent tableau, le nombre d’emplacements de stationnement est fixé en fonction des besoins spécifiques pour chaque établissement.</w:t>
      </w:r>
    </w:p>
    <w:p w14:paraId="1936EAF0" w14:textId="77777777" w:rsidR="00EB33FD" w:rsidRPr="00EB33FD" w:rsidRDefault="00EB33FD" w:rsidP="00EB33FD">
      <w:pPr>
        <w:rPr>
          <w:lang w:val="fr-FR"/>
        </w:rPr>
      </w:pPr>
      <w:r w:rsidRPr="00EB33FD">
        <w:rPr>
          <w:lang w:val="fr-FR"/>
        </w:rPr>
        <w:t>Les établissements commerciaux, artisanaux et industriels doivent en outre prévoir sur leur terrain un nombre suffisant d’emplacements de stationnement pour leurs véhicules utilitaires et véhicules à utilité commercial.</w:t>
      </w:r>
    </w:p>
    <w:p w14:paraId="6ADFC011" w14:textId="10B0C5E2" w:rsidR="00EB33FD" w:rsidRPr="00EB33FD" w:rsidRDefault="00EB33FD" w:rsidP="00EB33FD">
      <w:pPr>
        <w:rPr>
          <w:lang w:val="fr-FR"/>
        </w:rPr>
      </w:pPr>
      <w:r w:rsidRPr="00EB33FD">
        <w:rPr>
          <w:lang w:val="fr-FR"/>
        </w:rPr>
        <w:t xml:space="preserve">Lorsque le propriétaire établit qu’il se trouve dans l’impossibilité d’aménager sur sa propriété et en situation appropriée tout ou une partie des places imposées, le bourgmestre </w:t>
      </w:r>
      <w:r w:rsidR="008577B2">
        <w:rPr>
          <w:lang w:val="fr-FR"/>
        </w:rPr>
        <w:t xml:space="preserve">peut </w:t>
      </w:r>
      <w:r w:rsidRPr="00EB33FD">
        <w:rPr>
          <w:lang w:val="fr-FR"/>
        </w:rPr>
        <w:t>autorise</w:t>
      </w:r>
      <w:r w:rsidR="008577B2">
        <w:rPr>
          <w:lang w:val="fr-FR"/>
        </w:rPr>
        <w:t>r</w:t>
      </w:r>
      <w:r w:rsidRPr="00EB33FD">
        <w:rPr>
          <w:lang w:val="fr-FR"/>
        </w:rPr>
        <w:t xml:space="preserve"> une dérogation totale ou partielle à cette obligation, moyennant un versement d’une contribution compensatoire dont le montant et les modalités seront fixés par un règlement-taxe.</w:t>
      </w:r>
    </w:p>
    <w:p w14:paraId="24D845F0" w14:textId="77777777" w:rsidR="00EB33FD" w:rsidRPr="00EB33FD" w:rsidRDefault="00EB33FD" w:rsidP="00EB33FD">
      <w:pPr>
        <w:rPr>
          <w:lang w:val="fr-FR"/>
        </w:rPr>
      </w:pPr>
      <w:r w:rsidRPr="00EB33FD">
        <w:rPr>
          <w:lang w:val="fr-FR"/>
        </w:rPr>
        <w:t>Le propriétaire est tenu de remplacer, sur son fonds et en situation appropriée, les emplacements de stationnement obligatoires qui ont été supprimées pour quelque cause que ce soit et il peut être astreint au versement de la contribution compensatoire si le remplacement se révèle impossible ou onéreux à l’excès.</w:t>
      </w:r>
    </w:p>
    <w:p w14:paraId="17FFC21C" w14:textId="1D87D264" w:rsidR="00EB33FD" w:rsidRPr="00EB33FD" w:rsidRDefault="00EB33FD" w:rsidP="00EB33FD">
      <w:pPr>
        <w:rPr>
          <w:lang w:val="fr-FR"/>
        </w:rPr>
      </w:pPr>
      <w:r w:rsidRPr="00EB33FD">
        <w:rPr>
          <w:lang w:val="fr-FR"/>
        </w:rPr>
        <w:t xml:space="preserve">Une dérogation totale ou partielle à l’obligation du minimum à emplacements de stationnement pour voitures peut être autorisée dans le cadre des projets pilotes </w:t>
      </w:r>
      <w:r>
        <w:rPr>
          <w:lang w:val="fr-FR"/>
        </w:rPr>
        <w:t>« </w:t>
      </w:r>
      <w:r w:rsidRPr="00EB33FD">
        <w:rPr>
          <w:lang w:val="fr-FR"/>
        </w:rPr>
        <w:t>Quartier d’habitation apaisé sans voiture</w:t>
      </w:r>
      <w:r>
        <w:rPr>
          <w:lang w:val="fr-FR"/>
        </w:rPr>
        <w:t> »</w:t>
      </w:r>
      <w:r w:rsidRPr="00EB33FD">
        <w:rPr>
          <w:lang w:val="fr-FR"/>
        </w:rPr>
        <w:t>.</w:t>
      </w:r>
    </w:p>
    <w:p w14:paraId="5CA8F9F2" w14:textId="77777777" w:rsidR="00EB33FD" w:rsidRPr="00EB33FD" w:rsidRDefault="00EB33FD" w:rsidP="00EB33FD">
      <w:pPr>
        <w:pStyle w:val="Heading2"/>
        <w:rPr>
          <w:lang w:val="fr-FR"/>
        </w:rPr>
      </w:pPr>
      <w:r w:rsidRPr="00EB33FD">
        <w:rPr>
          <w:lang w:val="fr-FR"/>
        </w:rPr>
        <w:t>Article 10.2 Emplacements de stationnement vélo</w:t>
      </w:r>
    </w:p>
    <w:p w14:paraId="270ADBCD" w14:textId="177F5BCE" w:rsidR="00EB33FD" w:rsidRDefault="00EB33FD" w:rsidP="00EB33FD">
      <w:pPr>
        <w:rPr>
          <w:lang w:val="fr-FR"/>
        </w:rPr>
      </w:pPr>
      <w:r w:rsidRPr="00EB33FD">
        <w:rPr>
          <w:lang w:val="fr-FR"/>
        </w:rPr>
        <w:t>Le nombre d’emplacements de stationnement vélo requis en cas de construction nouvelle, de reconstruction ou de toute transformation augmentant la surface exploitée d’au moins 25 m</w:t>
      </w:r>
      <w:r w:rsidRPr="00EB33FD">
        <w:rPr>
          <w:vertAlign w:val="superscript"/>
          <w:lang w:val="fr-FR"/>
        </w:rPr>
        <w:t>2</w:t>
      </w:r>
      <w:r w:rsidRPr="00EB33FD">
        <w:rPr>
          <w:lang w:val="fr-FR"/>
        </w:rPr>
        <w:t xml:space="preserve"> ainsi qu’en cas de changement d’affectation d’un immeuble </w:t>
      </w:r>
      <w:r>
        <w:rPr>
          <w:lang w:val="fr-FR"/>
        </w:rPr>
        <w:t>existant, est défini comme suit</w:t>
      </w:r>
      <w:r w:rsidRPr="00EB33FD">
        <w:rPr>
          <w:lang w:val="fr-FR"/>
        </w:rPr>
        <w:t>:</w:t>
      </w:r>
    </w:p>
    <w:p w14:paraId="0BF19C4C" w14:textId="77777777" w:rsidR="00EB33FD" w:rsidRDefault="00EB33FD" w:rsidP="00EB33FD">
      <w:pPr>
        <w:rPr>
          <w:lang w:val="fr-FR"/>
        </w:rPr>
      </w:pPr>
    </w:p>
    <w:tbl>
      <w:tblPr>
        <w:tblStyle w:val="TableGrid"/>
        <w:tblW w:w="0" w:type="auto"/>
        <w:tblBorders>
          <w:top w:val="single" w:sz="18" w:space="0" w:color="auto"/>
          <w:left w:val="none" w:sz="0" w:space="0" w:color="auto"/>
          <w:bottom w:val="single" w:sz="18" w:space="0" w:color="auto"/>
          <w:right w:val="none" w:sz="0" w:space="0" w:color="auto"/>
          <w:insideH w:val="dotted" w:sz="4" w:space="0" w:color="auto"/>
          <w:insideV w:val="none" w:sz="0" w:space="0" w:color="auto"/>
        </w:tblBorders>
        <w:tblLook w:val="04A0" w:firstRow="1" w:lastRow="0" w:firstColumn="1" w:lastColumn="0" w:noHBand="0" w:noVBand="1"/>
      </w:tblPr>
      <w:tblGrid>
        <w:gridCol w:w="4209"/>
        <w:gridCol w:w="4227"/>
      </w:tblGrid>
      <w:tr w:rsidR="00EB33FD" w:rsidRPr="002109A8" w14:paraId="55E760DE" w14:textId="77777777" w:rsidTr="00EB33FD">
        <w:trPr>
          <w:trHeight w:val="238"/>
        </w:trPr>
        <w:tc>
          <w:tcPr>
            <w:tcW w:w="4209" w:type="dxa"/>
            <w:tcBorders>
              <w:top w:val="single" w:sz="18" w:space="0" w:color="auto"/>
              <w:bottom w:val="single" w:sz="18" w:space="0" w:color="auto"/>
            </w:tcBorders>
          </w:tcPr>
          <w:p w14:paraId="27A038D7" w14:textId="77777777" w:rsidR="00EB33FD" w:rsidRPr="00EB33FD" w:rsidRDefault="00EB33FD" w:rsidP="00EB33FD">
            <w:pPr>
              <w:pStyle w:val="NormalTableau"/>
              <w:jc w:val="center"/>
              <w:rPr>
                <w:b/>
                <w:u w:val="single"/>
              </w:rPr>
            </w:pPr>
            <w:r w:rsidRPr="00EB33FD">
              <w:rPr>
                <w:b/>
                <w:u w:val="single"/>
              </w:rPr>
              <w:t>Utilisation</w:t>
            </w:r>
          </w:p>
        </w:tc>
        <w:tc>
          <w:tcPr>
            <w:tcW w:w="4227" w:type="dxa"/>
            <w:tcBorders>
              <w:top w:val="single" w:sz="18" w:space="0" w:color="auto"/>
              <w:bottom w:val="single" w:sz="18" w:space="0" w:color="auto"/>
            </w:tcBorders>
          </w:tcPr>
          <w:p w14:paraId="48B153C4" w14:textId="77777777" w:rsidR="00EB33FD" w:rsidRPr="00EB33FD" w:rsidRDefault="00EB33FD" w:rsidP="00EB33FD">
            <w:pPr>
              <w:pStyle w:val="NormalTableau"/>
              <w:jc w:val="center"/>
              <w:rPr>
                <w:rFonts w:ascii="Times" w:eastAsiaTheme="minorEastAsia" w:hAnsi="Times" w:cs="Times"/>
                <w:b/>
                <w:u w:val="single"/>
                <w:lang w:eastAsia="ja-JP"/>
              </w:rPr>
            </w:pPr>
            <w:r w:rsidRPr="00EB33FD">
              <w:rPr>
                <w:b/>
                <w:u w:val="single"/>
              </w:rPr>
              <w:t>Nombres minima d’emplacements pour vélos</w:t>
            </w:r>
          </w:p>
        </w:tc>
      </w:tr>
      <w:tr w:rsidR="00EB33FD" w:rsidRPr="002109A8" w14:paraId="010F9B06" w14:textId="77777777" w:rsidTr="00B86B09">
        <w:tc>
          <w:tcPr>
            <w:tcW w:w="4209" w:type="dxa"/>
            <w:tcBorders>
              <w:top w:val="single" w:sz="18" w:space="0" w:color="auto"/>
              <w:bottom w:val="single" w:sz="18" w:space="0" w:color="auto"/>
            </w:tcBorders>
          </w:tcPr>
          <w:p w14:paraId="31A765BD" w14:textId="77777777" w:rsidR="00EB33FD" w:rsidRPr="002109A8" w:rsidRDefault="00EB33FD" w:rsidP="00EB33FD">
            <w:pPr>
              <w:pStyle w:val="NormalTableau"/>
              <w:rPr>
                <w:rFonts w:ascii="Times" w:eastAsiaTheme="minorEastAsia" w:hAnsi="Times" w:cs="Times"/>
                <w:lang w:eastAsia="ja-JP"/>
              </w:rPr>
            </w:pPr>
            <w:r>
              <w:t>MAISON PLURIFAMILIALE</w:t>
            </w:r>
          </w:p>
        </w:tc>
        <w:tc>
          <w:tcPr>
            <w:tcW w:w="4227" w:type="dxa"/>
            <w:tcBorders>
              <w:top w:val="single" w:sz="18" w:space="0" w:color="auto"/>
              <w:bottom w:val="single" w:sz="18" w:space="0" w:color="auto"/>
            </w:tcBorders>
          </w:tcPr>
          <w:p w14:paraId="7DF6D328" w14:textId="77777777" w:rsidR="00EB33FD" w:rsidRPr="002109A8" w:rsidRDefault="00EB33FD" w:rsidP="00EB33FD">
            <w:pPr>
              <w:pStyle w:val="NormalTableau"/>
            </w:pPr>
            <w:r w:rsidRPr="002109A8">
              <w:t>1 empl. par logement</w:t>
            </w:r>
          </w:p>
        </w:tc>
      </w:tr>
      <w:tr w:rsidR="00EB33FD" w:rsidRPr="002109A8" w14:paraId="274996BE" w14:textId="77777777" w:rsidTr="00B86B09">
        <w:tc>
          <w:tcPr>
            <w:tcW w:w="4209" w:type="dxa"/>
            <w:tcBorders>
              <w:top w:val="single" w:sz="18" w:space="0" w:color="auto"/>
              <w:bottom w:val="single" w:sz="18" w:space="0" w:color="auto"/>
            </w:tcBorders>
          </w:tcPr>
          <w:p w14:paraId="4EBAE176" w14:textId="77777777" w:rsidR="00EB33FD" w:rsidRPr="002109A8" w:rsidRDefault="00EB33FD" w:rsidP="00EB33FD">
            <w:pPr>
              <w:pStyle w:val="NormalTableau"/>
            </w:pPr>
            <w:r w:rsidRPr="00582DC2">
              <w:t>CONSTRUCTIONS HOTELIERES</w:t>
            </w:r>
          </w:p>
        </w:tc>
        <w:tc>
          <w:tcPr>
            <w:tcW w:w="4227" w:type="dxa"/>
            <w:tcBorders>
              <w:top w:val="single" w:sz="18" w:space="0" w:color="auto"/>
              <w:bottom w:val="single" w:sz="18" w:space="0" w:color="auto"/>
            </w:tcBorders>
          </w:tcPr>
          <w:p w14:paraId="7268531E" w14:textId="77777777" w:rsidR="00EB33FD" w:rsidRPr="002109A8" w:rsidRDefault="00EB33FD" w:rsidP="00EB33FD">
            <w:pPr>
              <w:pStyle w:val="NormalTableau"/>
            </w:pPr>
            <w:r w:rsidRPr="002109A8">
              <w:t>1 empl. p</w:t>
            </w:r>
            <w:r>
              <w:t>a</w:t>
            </w:r>
            <w:r w:rsidRPr="002109A8">
              <w:t>r</w:t>
            </w:r>
            <w:r>
              <w:t xml:space="preserve"> tranche de</w:t>
            </w:r>
            <w:r w:rsidRPr="002109A8">
              <w:t xml:space="preserve"> 20 lits</w:t>
            </w:r>
          </w:p>
        </w:tc>
      </w:tr>
      <w:tr w:rsidR="00EB33FD" w:rsidRPr="002109A8" w14:paraId="7C406452" w14:textId="77777777" w:rsidTr="00B86B09">
        <w:tc>
          <w:tcPr>
            <w:tcW w:w="4209" w:type="dxa"/>
            <w:tcBorders>
              <w:top w:val="single" w:sz="18" w:space="0" w:color="auto"/>
              <w:bottom w:val="single" w:sz="18" w:space="0" w:color="auto"/>
            </w:tcBorders>
          </w:tcPr>
          <w:p w14:paraId="4D28BFC7" w14:textId="77777777" w:rsidR="00EB33FD" w:rsidRPr="002109A8" w:rsidRDefault="00EB33FD" w:rsidP="00EB33FD">
            <w:pPr>
              <w:pStyle w:val="NormalTableau"/>
            </w:pPr>
            <w:r w:rsidRPr="00582DC2">
              <w:t>CONSTRUCTIONS HOSPITALIERES</w:t>
            </w:r>
          </w:p>
        </w:tc>
        <w:tc>
          <w:tcPr>
            <w:tcW w:w="4227" w:type="dxa"/>
            <w:tcBorders>
              <w:top w:val="single" w:sz="18" w:space="0" w:color="auto"/>
              <w:bottom w:val="single" w:sz="18" w:space="0" w:color="auto"/>
            </w:tcBorders>
          </w:tcPr>
          <w:p w14:paraId="2F521D72" w14:textId="77777777" w:rsidR="00EB33FD" w:rsidRPr="002109A8" w:rsidRDefault="00EB33FD" w:rsidP="00EB33FD">
            <w:pPr>
              <w:pStyle w:val="NormalTableau"/>
            </w:pPr>
            <w:r w:rsidRPr="002109A8">
              <w:t>1 empl. p</w:t>
            </w:r>
            <w:r>
              <w:t>a</w:t>
            </w:r>
            <w:r w:rsidRPr="002109A8">
              <w:t>r</w:t>
            </w:r>
            <w:r>
              <w:t xml:space="preserve"> tranche de</w:t>
            </w:r>
            <w:r w:rsidRPr="002109A8">
              <w:t xml:space="preserve"> 20 lits</w:t>
            </w:r>
          </w:p>
        </w:tc>
      </w:tr>
      <w:tr w:rsidR="00EB33FD" w:rsidRPr="002109A8" w14:paraId="5DAA06EF" w14:textId="77777777" w:rsidTr="00B86B09">
        <w:tc>
          <w:tcPr>
            <w:tcW w:w="4209" w:type="dxa"/>
            <w:tcBorders>
              <w:top w:val="single" w:sz="18" w:space="0" w:color="auto"/>
              <w:bottom w:val="single" w:sz="18" w:space="0" w:color="auto"/>
            </w:tcBorders>
          </w:tcPr>
          <w:p w14:paraId="4D5589AF" w14:textId="77777777" w:rsidR="00EB33FD" w:rsidRPr="002109A8" w:rsidRDefault="00EB33FD" w:rsidP="00EB33FD">
            <w:pPr>
              <w:pStyle w:val="NormalTableau"/>
            </w:pPr>
            <w:r w:rsidRPr="002109A8">
              <w:t>ACTIVITE</w:t>
            </w:r>
            <w:r>
              <w:t>S</w:t>
            </w:r>
            <w:r w:rsidRPr="002109A8">
              <w:t xml:space="preserve"> DE SERVICES </w:t>
            </w:r>
            <w:r>
              <w:t xml:space="preserve">ADMINISTRATIFS ET </w:t>
            </w:r>
            <w:r w:rsidRPr="002109A8">
              <w:t>PROFESSIONNELS</w:t>
            </w:r>
          </w:p>
        </w:tc>
        <w:tc>
          <w:tcPr>
            <w:tcW w:w="4227" w:type="dxa"/>
            <w:tcBorders>
              <w:top w:val="single" w:sz="18" w:space="0" w:color="auto"/>
              <w:bottom w:val="single" w:sz="18" w:space="0" w:color="auto"/>
            </w:tcBorders>
          </w:tcPr>
          <w:p w14:paraId="658FEDFE" w14:textId="77777777" w:rsidR="00EB33FD" w:rsidRPr="002109A8" w:rsidRDefault="00EB33FD" w:rsidP="00EB33FD">
            <w:pPr>
              <w:pStyle w:val="NormalTableau"/>
            </w:pPr>
            <w:r w:rsidRPr="002109A8">
              <w:t>1 empl. par</w:t>
            </w:r>
            <w:r>
              <w:t xml:space="preserve"> tranche de</w:t>
            </w:r>
            <w:r w:rsidRPr="002109A8">
              <w:t xml:space="preserve"> 500m</w:t>
            </w:r>
            <w:r w:rsidRPr="002109A8">
              <w:rPr>
                <w:vertAlign w:val="superscript"/>
              </w:rPr>
              <w:t>2</w:t>
            </w:r>
            <w:r w:rsidRPr="002109A8">
              <w:t xml:space="preserve"> de surface construite brute</w:t>
            </w:r>
          </w:p>
        </w:tc>
      </w:tr>
      <w:tr w:rsidR="00EB33FD" w:rsidRPr="002109A8" w14:paraId="1208ED83" w14:textId="77777777" w:rsidTr="00B86B09">
        <w:tc>
          <w:tcPr>
            <w:tcW w:w="4209" w:type="dxa"/>
            <w:tcBorders>
              <w:top w:val="single" w:sz="18" w:space="0" w:color="auto"/>
              <w:bottom w:val="single" w:sz="18" w:space="0" w:color="auto"/>
            </w:tcBorders>
          </w:tcPr>
          <w:p w14:paraId="5ED8DA9C" w14:textId="77777777" w:rsidR="00EB33FD" w:rsidRPr="002109A8" w:rsidRDefault="00EB33FD" w:rsidP="00EB33FD">
            <w:pPr>
              <w:pStyle w:val="NormalTableau"/>
            </w:pPr>
            <w:r w:rsidRPr="0002212C">
              <w:t>ECOLES</w:t>
            </w:r>
          </w:p>
        </w:tc>
        <w:tc>
          <w:tcPr>
            <w:tcW w:w="4227" w:type="dxa"/>
            <w:tcBorders>
              <w:top w:val="single" w:sz="18" w:space="0" w:color="auto"/>
              <w:bottom w:val="single" w:sz="18" w:space="0" w:color="auto"/>
            </w:tcBorders>
          </w:tcPr>
          <w:p w14:paraId="40478011" w14:textId="77777777" w:rsidR="00EB33FD" w:rsidRPr="002109A8" w:rsidRDefault="00EB33FD" w:rsidP="00EB33FD">
            <w:pPr>
              <w:pStyle w:val="NormalTableau"/>
            </w:pPr>
            <w:r w:rsidRPr="002109A8">
              <w:t>1 empl. par</w:t>
            </w:r>
            <w:r>
              <w:t xml:space="preserve"> tranche de </w:t>
            </w:r>
            <w:r w:rsidRPr="002109A8">
              <w:t>10 élèves/étudiants</w:t>
            </w:r>
          </w:p>
        </w:tc>
      </w:tr>
      <w:tr w:rsidR="00EB33FD" w:rsidRPr="002109A8" w14:paraId="33282E08" w14:textId="77777777" w:rsidTr="00B86B09">
        <w:tc>
          <w:tcPr>
            <w:tcW w:w="4209" w:type="dxa"/>
            <w:tcBorders>
              <w:top w:val="single" w:sz="18" w:space="0" w:color="auto"/>
              <w:bottom w:val="single" w:sz="18" w:space="0" w:color="auto"/>
            </w:tcBorders>
          </w:tcPr>
          <w:p w14:paraId="7B8C6C30" w14:textId="77777777" w:rsidR="00EB33FD" w:rsidRPr="002109A8" w:rsidRDefault="00EB33FD" w:rsidP="00EB33FD">
            <w:pPr>
              <w:pStyle w:val="NormalTableau"/>
            </w:pPr>
            <w:r w:rsidRPr="00582DC2">
              <w:t>COMMERCE DE DÉTAIL</w:t>
            </w:r>
            <w:r>
              <w:t xml:space="preserve"> </w:t>
            </w:r>
            <w:r w:rsidRPr="002109A8">
              <w:t>(</w:t>
            </w:r>
            <w:r>
              <w:t>&lt;</w:t>
            </w:r>
            <w:r w:rsidRPr="002109A8">
              <w:t xml:space="preserve"> 2.000 m</w:t>
            </w:r>
            <w:r w:rsidRPr="002109A8">
              <w:rPr>
                <w:vertAlign w:val="superscript"/>
              </w:rPr>
              <w:t>2</w:t>
            </w:r>
            <w:r w:rsidRPr="002109A8">
              <w:t xml:space="preserve"> de surface de vente)</w:t>
            </w:r>
          </w:p>
        </w:tc>
        <w:tc>
          <w:tcPr>
            <w:tcW w:w="4227" w:type="dxa"/>
            <w:tcBorders>
              <w:top w:val="single" w:sz="18" w:space="0" w:color="auto"/>
              <w:bottom w:val="single" w:sz="18" w:space="0" w:color="auto"/>
            </w:tcBorders>
          </w:tcPr>
          <w:p w14:paraId="551F7714" w14:textId="77777777" w:rsidR="00EB33FD" w:rsidRPr="002109A8" w:rsidRDefault="00EB33FD" w:rsidP="00EB33FD">
            <w:pPr>
              <w:pStyle w:val="NormalTableau"/>
            </w:pPr>
            <w:r w:rsidRPr="002109A8">
              <w:t>1 empl. par tranche de 50 m</w:t>
            </w:r>
            <w:r w:rsidRPr="002109A8">
              <w:rPr>
                <w:vertAlign w:val="superscript"/>
              </w:rPr>
              <w:t>2</w:t>
            </w:r>
            <w:r w:rsidRPr="002109A8">
              <w:t xml:space="preserve"> de surface de vente</w:t>
            </w:r>
          </w:p>
        </w:tc>
      </w:tr>
      <w:tr w:rsidR="00EB33FD" w:rsidRPr="002109A8" w14:paraId="71101E48" w14:textId="77777777" w:rsidTr="00B86B09">
        <w:tc>
          <w:tcPr>
            <w:tcW w:w="4209" w:type="dxa"/>
            <w:tcBorders>
              <w:top w:val="single" w:sz="18" w:space="0" w:color="auto"/>
              <w:bottom w:val="single" w:sz="18" w:space="0" w:color="auto"/>
            </w:tcBorders>
          </w:tcPr>
          <w:p w14:paraId="277AB4BC" w14:textId="77777777" w:rsidR="00EB33FD" w:rsidRPr="002109A8" w:rsidRDefault="00EB33FD" w:rsidP="00EB33FD">
            <w:pPr>
              <w:pStyle w:val="NormalTableau"/>
            </w:pPr>
            <w:r w:rsidRPr="00582DC2">
              <w:t>COMMERCE DE DÉTAIL</w:t>
            </w:r>
            <w:r>
              <w:t xml:space="preserve"> </w:t>
            </w:r>
            <w:r w:rsidRPr="002109A8">
              <w:t>(</w:t>
            </w:r>
            <w:r>
              <w:t>≥</w:t>
            </w:r>
            <w:r w:rsidRPr="002109A8">
              <w:t xml:space="preserve"> 2.000 m</w:t>
            </w:r>
            <w:r w:rsidRPr="002109A8">
              <w:rPr>
                <w:vertAlign w:val="superscript"/>
              </w:rPr>
              <w:t>2</w:t>
            </w:r>
            <w:r w:rsidRPr="002109A8">
              <w:t xml:space="preserve"> de surface de vente)</w:t>
            </w:r>
          </w:p>
        </w:tc>
        <w:tc>
          <w:tcPr>
            <w:tcW w:w="4227" w:type="dxa"/>
            <w:tcBorders>
              <w:top w:val="single" w:sz="18" w:space="0" w:color="auto"/>
              <w:bottom w:val="single" w:sz="18" w:space="0" w:color="auto"/>
            </w:tcBorders>
          </w:tcPr>
          <w:p w14:paraId="2974633F" w14:textId="77777777" w:rsidR="00EB33FD" w:rsidRPr="002109A8" w:rsidRDefault="00EB33FD" w:rsidP="00EB33FD">
            <w:pPr>
              <w:pStyle w:val="NormalTableau"/>
            </w:pPr>
            <w:r w:rsidRPr="002109A8">
              <w:t>1 empl. par tranche de 200 m</w:t>
            </w:r>
            <w:r w:rsidRPr="002109A8">
              <w:rPr>
                <w:vertAlign w:val="superscript"/>
              </w:rPr>
              <w:t>2</w:t>
            </w:r>
            <w:r w:rsidRPr="002109A8">
              <w:t xml:space="preserve"> de surface de vente</w:t>
            </w:r>
          </w:p>
        </w:tc>
      </w:tr>
      <w:tr w:rsidR="00EB33FD" w:rsidRPr="002109A8" w14:paraId="0B288433" w14:textId="77777777" w:rsidTr="00B86B09">
        <w:tc>
          <w:tcPr>
            <w:tcW w:w="4209" w:type="dxa"/>
            <w:tcBorders>
              <w:top w:val="single" w:sz="18" w:space="0" w:color="auto"/>
              <w:bottom w:val="single" w:sz="18" w:space="0" w:color="auto"/>
            </w:tcBorders>
          </w:tcPr>
          <w:p w14:paraId="1266AB6B" w14:textId="77777777" w:rsidR="00EB33FD" w:rsidRPr="002109A8" w:rsidRDefault="00EB33FD" w:rsidP="00EB33FD">
            <w:pPr>
              <w:pStyle w:val="NormalTableau"/>
            </w:pPr>
            <w:r w:rsidRPr="002109A8">
              <w:lastRenderedPageBreak/>
              <w:t>CENTRES SPORTIFS</w:t>
            </w:r>
          </w:p>
        </w:tc>
        <w:tc>
          <w:tcPr>
            <w:tcW w:w="4227" w:type="dxa"/>
            <w:tcBorders>
              <w:top w:val="single" w:sz="18" w:space="0" w:color="auto"/>
              <w:bottom w:val="single" w:sz="18" w:space="0" w:color="auto"/>
            </w:tcBorders>
          </w:tcPr>
          <w:p w14:paraId="07CAD3B5" w14:textId="77777777" w:rsidR="00EB33FD" w:rsidRPr="002109A8" w:rsidRDefault="00EB33FD" w:rsidP="00EB33FD">
            <w:pPr>
              <w:pStyle w:val="NormalTableau"/>
            </w:pPr>
            <w:r w:rsidRPr="002109A8">
              <w:t>1 empl. par tranche de 100 m</w:t>
            </w:r>
            <w:r w:rsidRPr="002109A8">
              <w:rPr>
                <w:vertAlign w:val="superscript"/>
              </w:rPr>
              <w:t>2</w:t>
            </w:r>
            <w:r w:rsidRPr="002109A8">
              <w:t xml:space="preserve"> de surface construite brute</w:t>
            </w:r>
          </w:p>
        </w:tc>
      </w:tr>
      <w:tr w:rsidR="00EB33FD" w:rsidRPr="002109A8" w14:paraId="66BC61B8" w14:textId="77777777" w:rsidTr="00B86B09">
        <w:tc>
          <w:tcPr>
            <w:tcW w:w="4209" w:type="dxa"/>
          </w:tcPr>
          <w:p w14:paraId="2C6449E8" w14:textId="77777777" w:rsidR="00EB33FD" w:rsidRPr="002109A8" w:rsidRDefault="00EB33FD" w:rsidP="00EB33FD">
            <w:pPr>
              <w:pStyle w:val="NormalTableau"/>
            </w:pPr>
            <w:r w:rsidRPr="002109A8">
              <w:t>INFRASTRUCTURES CULTURELLES</w:t>
            </w:r>
          </w:p>
        </w:tc>
        <w:tc>
          <w:tcPr>
            <w:tcW w:w="4227" w:type="dxa"/>
          </w:tcPr>
          <w:p w14:paraId="1E7417A9" w14:textId="77777777" w:rsidR="00EB33FD" w:rsidRPr="002109A8" w:rsidRDefault="00EB33FD" w:rsidP="00EB33FD">
            <w:pPr>
              <w:pStyle w:val="NormalTableau"/>
            </w:pPr>
            <w:r w:rsidRPr="002109A8">
              <w:t>1 empl. par tranche de 100 m</w:t>
            </w:r>
            <w:r w:rsidRPr="002109A8">
              <w:rPr>
                <w:vertAlign w:val="superscript"/>
              </w:rPr>
              <w:t>2</w:t>
            </w:r>
            <w:r w:rsidRPr="002109A8">
              <w:t xml:space="preserve"> de surface construite brute</w:t>
            </w:r>
          </w:p>
        </w:tc>
      </w:tr>
    </w:tbl>
    <w:p w14:paraId="6CD40357" w14:textId="17D3342F" w:rsidR="00EB33FD" w:rsidRDefault="00EB33FD" w:rsidP="00EB33FD">
      <w:pPr>
        <w:rPr>
          <w:lang w:val="fr-FR"/>
        </w:rPr>
      </w:pPr>
    </w:p>
    <w:p w14:paraId="1C85BC8D" w14:textId="2973DCD7" w:rsidR="00EB33FD" w:rsidRPr="006605E2" w:rsidRDefault="00EB33FD" w:rsidP="00EB33FD">
      <w:pPr>
        <w:rPr>
          <w:lang w:val="fr-FR"/>
        </w:rPr>
      </w:pPr>
      <w:r w:rsidRPr="00EB33FD">
        <w:rPr>
          <w:lang w:val="fr-FR"/>
        </w:rPr>
        <w:t>Pour les fonctions ne figurant pas dans le présent tableau, le nombre de d’emplacements de stationnement est fixé en fonction des besoins spécifiques pour chaque établissement.</w:t>
      </w:r>
    </w:p>
    <w:sectPr w:rsidR="00EB33FD"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Times">
    <w:altName w:val="Times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62894511">
    <w:abstractNumId w:val="3"/>
  </w:num>
  <w:num w:numId="2" w16cid:durableId="1001197511">
    <w:abstractNumId w:val="4"/>
  </w:num>
  <w:num w:numId="3" w16cid:durableId="522592738">
    <w:abstractNumId w:val="5"/>
  </w:num>
  <w:num w:numId="4" w16cid:durableId="753865603">
    <w:abstractNumId w:val="0"/>
  </w:num>
  <w:num w:numId="5" w16cid:durableId="496457655">
    <w:abstractNumId w:val="1"/>
  </w:num>
  <w:num w:numId="6" w16cid:durableId="2014184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577B2"/>
    <w:rsid w:val="008A46DB"/>
    <w:rsid w:val="009D6555"/>
    <w:rsid w:val="00A610F9"/>
    <w:rsid w:val="00AD5B20"/>
    <w:rsid w:val="00B11E93"/>
    <w:rsid w:val="00B208F3"/>
    <w:rsid w:val="00C10C63"/>
    <w:rsid w:val="00C85115"/>
    <w:rsid w:val="00CB2FE8"/>
    <w:rsid w:val="00CF3132"/>
    <w:rsid w:val="00D35FE3"/>
    <w:rsid w:val="00EA7952"/>
    <w:rsid w:val="00EB23F4"/>
    <w:rsid w:val="00EB33FD"/>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59"/>
    <w:rsid w:val="00EB33FD"/>
    <w:pPr>
      <w:spacing w:after="0" w:line="240" w:lineRule="auto"/>
    </w:pPr>
    <w:rPr>
      <w:lang w:val="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4710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2024-09-03T12:26:00Z</dcterms:modified>
</cp:coreProperties>
</file>