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03EDE" w14:textId="25A5F7F1" w:rsidR="009624EE" w:rsidRPr="009624EE" w:rsidRDefault="009624EE" w:rsidP="009624EE">
      <w:pPr>
        <w:pStyle w:val="Heading1"/>
        <w:rPr>
          <w:lang w:val="fr-FR"/>
        </w:rPr>
      </w:pPr>
      <w:r w:rsidRPr="009624EE">
        <w:rPr>
          <w:lang w:val="fr-FR"/>
        </w:rPr>
        <w:t>Art</w:t>
      </w:r>
      <w:r>
        <w:rPr>
          <w:lang w:val="fr-FR"/>
        </w:rPr>
        <w:t>.</w:t>
      </w:r>
      <w:r w:rsidRPr="009624EE">
        <w:rPr>
          <w:lang w:val="fr-FR"/>
        </w:rPr>
        <w:t xml:space="preserve"> 7 Zones spéciales</w:t>
      </w:r>
    </w:p>
    <w:p w14:paraId="0FBA625F" w14:textId="6AA29E14" w:rsidR="00E14165" w:rsidRPr="00E14165" w:rsidRDefault="00E14165" w:rsidP="00E14165">
      <w:pPr>
        <w:pStyle w:val="Heading2"/>
        <w:rPr>
          <w:lang w:val="fr-FR"/>
        </w:rPr>
      </w:pPr>
      <w:r w:rsidRPr="00E14165">
        <w:rPr>
          <w:lang w:val="fr-FR"/>
        </w:rPr>
        <w:t>Art</w:t>
      </w:r>
      <w:r>
        <w:rPr>
          <w:lang w:val="fr-FR"/>
        </w:rPr>
        <w:t>.</w:t>
      </w:r>
      <w:r w:rsidRPr="00E14165">
        <w:rPr>
          <w:lang w:val="fr-FR"/>
        </w:rPr>
        <w:t xml:space="preserve"> 7.3 Zone spéciale </w:t>
      </w:r>
      <w:r w:rsidR="009B75F1">
        <w:rPr>
          <w:lang w:val="fr-FR"/>
        </w:rPr>
        <w:t>« </w:t>
      </w:r>
      <w:proofErr w:type="spellStart"/>
      <w:r w:rsidRPr="00E14165">
        <w:rPr>
          <w:lang w:val="fr-FR"/>
        </w:rPr>
        <w:t>Bourmicht</w:t>
      </w:r>
      <w:proofErr w:type="spellEnd"/>
      <w:r>
        <w:rPr>
          <w:lang w:val="fr-FR"/>
        </w:rPr>
        <w:t> »</w:t>
      </w:r>
      <w:r w:rsidRPr="00E14165">
        <w:rPr>
          <w:lang w:val="fr-FR"/>
        </w:rPr>
        <w:t xml:space="preserve"> [SPEC-B]</w:t>
      </w:r>
    </w:p>
    <w:p w14:paraId="7C5C9646" w14:textId="4F24FA7F" w:rsidR="00E14165" w:rsidRPr="00E14165" w:rsidRDefault="00E14165" w:rsidP="00E14165">
      <w:pPr>
        <w:rPr>
          <w:lang w:val="fr-FR"/>
        </w:rPr>
      </w:pPr>
      <w:r w:rsidRPr="00E14165">
        <w:rPr>
          <w:lang w:val="fr-FR"/>
        </w:rPr>
        <w:t xml:space="preserve">La zone spéciale </w:t>
      </w:r>
      <w:r w:rsidR="009B75F1">
        <w:rPr>
          <w:lang w:val="fr-FR"/>
        </w:rPr>
        <w:t>« </w:t>
      </w:r>
      <w:proofErr w:type="spellStart"/>
      <w:r w:rsidRPr="00E14165">
        <w:rPr>
          <w:lang w:val="fr-FR"/>
        </w:rPr>
        <w:t>Bourmicht</w:t>
      </w:r>
      <w:proofErr w:type="spellEnd"/>
      <w:r w:rsidR="009B75F1">
        <w:rPr>
          <w:lang w:val="fr-FR"/>
        </w:rPr>
        <w:t> »</w:t>
      </w:r>
      <w:r w:rsidRPr="00E14165">
        <w:rPr>
          <w:lang w:val="fr-FR"/>
        </w:rPr>
        <w:t xml:space="preserve"> est destinée </w:t>
      </w:r>
      <w:bookmarkStart w:id="0" w:name="_GoBack"/>
      <w:bookmarkEnd w:id="0"/>
      <w:r w:rsidRPr="00E14165">
        <w:rPr>
          <w:lang w:val="fr-FR"/>
        </w:rPr>
        <w:t>aux activités de commerce, de transport et de logistique, aux activités artisanales, aux services administratifs et professionnels ainsi qu’aux équipements collectifs techniques.</w:t>
      </w:r>
    </w:p>
    <w:p w14:paraId="06FDEB60" w14:textId="77777777" w:rsidR="00E14165" w:rsidRPr="00E14165" w:rsidRDefault="00E14165" w:rsidP="00E14165">
      <w:pPr>
        <w:rPr>
          <w:lang w:val="fr-FR"/>
        </w:rPr>
      </w:pPr>
      <w:r w:rsidRPr="00E14165">
        <w:rPr>
          <w:lang w:val="fr-FR"/>
        </w:rPr>
        <w:t>L’implantation et l’exploitation d’une station-service, sauf pour les besoins propres d’un garage, d’une entreprise de transports ou de tout établissement similaire ne sont pas admises.</w:t>
      </w:r>
    </w:p>
    <w:p w14:paraId="563B83BC" w14:textId="77777777" w:rsidR="00E14165" w:rsidRPr="00E14165" w:rsidRDefault="00E14165" w:rsidP="00E14165">
      <w:pPr>
        <w:rPr>
          <w:lang w:val="fr-FR"/>
        </w:rPr>
      </w:pPr>
      <w:r w:rsidRPr="00E14165">
        <w:rPr>
          <w:lang w:val="fr-FR"/>
        </w:rPr>
        <w:t>Y sont admis des établissements de restauration en relation directe avec les besoins de la zone concernée.</w:t>
      </w:r>
    </w:p>
    <w:p w14:paraId="38FDEE07" w14:textId="4439B689" w:rsidR="006605E2" w:rsidRPr="006605E2" w:rsidRDefault="00E14165" w:rsidP="00E14165">
      <w:pPr>
        <w:rPr>
          <w:lang w:val="fr-FR"/>
        </w:rPr>
      </w:pPr>
      <w:r w:rsidRPr="00E14165">
        <w:rPr>
          <w:lang w:val="fr-FR"/>
        </w:rPr>
        <w:t>Sont également admis des logements de service à l’usage du personnel dont la présence permanente est nécessaire pour assurer la direction ou la surveillance d’une entreprise particulière.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624EE"/>
    <w:rsid w:val="009B75F1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14165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2021-01-22T16:33:00Z</dcterms:modified>
</cp:coreProperties>
</file>