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BBA89" w14:textId="4B7EF84E" w:rsidR="00766576" w:rsidRPr="00766576" w:rsidRDefault="00766576" w:rsidP="00766576">
      <w:pPr>
        <w:pStyle w:val="Heading1"/>
      </w:pPr>
      <w:r w:rsidRPr="00766576">
        <w:t>Art. 13 Zones de risques naturels prévisibles</w:t>
      </w:r>
    </w:p>
    <w:p w14:paraId="3F2C015F" w14:textId="4B2C3BA6" w:rsidR="00A95F1C" w:rsidRDefault="00766576" w:rsidP="00766576">
      <w:r>
        <w:t>Les zones de risques naturels prévisibles comprennent des fonds dont l’utilisation du sol peut être soumise à des restrictions, soit du fait de leur configuration géologique alors qu’ils sont soumis à des risques d’éboulement ou de glissements de terrains.</w:t>
      </w:r>
      <w:bookmarkStart w:id="0" w:name="_GoBack"/>
      <w:bookmarkEnd w:id="0"/>
    </w:p>
    <w:p w14:paraId="38FDEE07" w14:textId="563090FD" w:rsidR="006605E2" w:rsidRDefault="00766576" w:rsidP="00766576">
      <w:r>
        <w:t>Ces zones sont soumises à des servitudes spéciales définies dans le plan d’aménagement général. Les zones de risques d’éboulement naturel ou de glissements de terrain sont marquées de la surimpression « G ».</w:t>
      </w:r>
    </w:p>
    <w:p w14:paraId="17821949" w14:textId="0902432E" w:rsidR="009B42CE" w:rsidRDefault="009B42CE" w:rsidP="009B42CE">
      <w:pPr>
        <w:pStyle w:val="Heading3"/>
      </w:pPr>
      <w:r>
        <w:t>Art. 13.1.1 Servitudes spéciales pour les zones de risques d’éboulement naturel ou de glissements de terrain</w:t>
      </w:r>
    </w:p>
    <w:p w14:paraId="7510D3AB" w14:textId="77777777" w:rsidR="009B42CE" w:rsidRDefault="009B42CE" w:rsidP="009B42CE">
      <w:r>
        <w:t>Les zones de servitudes spéciales pour les zones de risques d’éboulement naturel ou de glissements de terrain comprennent des fonds dont l’usage peut être soumis à des restrictions, du fait de leur configuration géologique alors qu’elles sont soumises à des risques d’éboulement ou de glissements de terrains.</w:t>
      </w:r>
    </w:p>
    <w:p w14:paraId="20372FED" w14:textId="55451B5D" w:rsidR="009B42CE" w:rsidRPr="007D461A" w:rsidRDefault="009B42CE" w:rsidP="009B42CE">
      <w:pPr>
        <w:pStyle w:val="ListParagraph"/>
        <w:numPr>
          <w:ilvl w:val="0"/>
          <w:numId w:val="7"/>
        </w:numPr>
      </w:pPr>
      <w:r>
        <w:t>Servitudes spéciales pour les zones de risques d’éboulement naturel ou de glissements de terrain - Glissement de terrain [G3]</w:t>
      </w:r>
    </w:p>
    <w:sectPr w:rsidR="009B42C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742E8"/>
    <w:multiLevelType w:val="hybridMultilevel"/>
    <w:tmpl w:val="159E913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66576"/>
    <w:rsid w:val="007B41C9"/>
    <w:rsid w:val="007B5125"/>
    <w:rsid w:val="007D461A"/>
    <w:rsid w:val="008A46DB"/>
    <w:rsid w:val="009B42CE"/>
    <w:rsid w:val="009D6555"/>
    <w:rsid w:val="00A610F9"/>
    <w:rsid w:val="00A95F1C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2023-12-29T08:59:00Z</dcterms:modified>
</cp:coreProperties>
</file>