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55F3D" w14:textId="14138FD7" w:rsidR="00C64E52" w:rsidRPr="00C64E52" w:rsidRDefault="0016342D" w:rsidP="00C64E52">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7648206E" w14:textId="3FC6AF25" w:rsidR="00E51A1A" w:rsidRDefault="00E51A1A" w:rsidP="00E51A1A">
      <w:pPr>
        <w:pStyle w:val="Heading2"/>
      </w:pPr>
      <w:r>
        <w:t>Art. 18.4 Servitude « urbanisation – Aménagement » (A)</w:t>
      </w:r>
    </w:p>
    <w:p w14:paraId="2BEF76DD" w14:textId="3F55AC81" w:rsidR="00E51A1A" w:rsidRDefault="00E51A1A" w:rsidP="00E51A1A">
      <w:r>
        <w:t>La servitude « urbanisation – Aménagement » vise à garantir la réalisation d’un aménagement ou d’une infrastructure spécifique afin de régler une problématique particulière, le cas échéant avant l’urbanisation de la zone concernée.</w:t>
      </w:r>
    </w:p>
    <w:p w14:paraId="44949479" w14:textId="08B785F1" w:rsidR="00E51A1A" w:rsidRDefault="00E51A1A" w:rsidP="00E51A1A">
      <w:r>
        <w:t>La servitude « urbanisation – aménagement » se décline en 5 zones distinctes pour lesquelles des prescriptions particulières sont définies:</w:t>
      </w:r>
    </w:p>
    <w:p w14:paraId="587DD31B" w14:textId="391A87EE" w:rsidR="00603D8A" w:rsidRPr="007D461A" w:rsidRDefault="00603D8A" w:rsidP="00151A4F">
      <w:pPr>
        <w:pStyle w:val="ListParagraph"/>
        <w:numPr>
          <w:ilvl w:val="0"/>
          <w:numId w:val="9"/>
        </w:numPr>
      </w:pPr>
      <w:r>
        <w:t>La servitude d’urbanisation A5, couvre une zone d’une profondeur de 6m le long de la rue Principale et doit permettre l’aménagement d’un arrêt de bus. Tout autre aménagement y est interdit.</w:t>
      </w:r>
    </w:p>
    <w:sectPr w:rsidR="00603D8A"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9A16586"/>
    <w:multiLevelType w:val="hybridMultilevel"/>
    <w:tmpl w:val="036ECF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5"/>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4"/>
  </w:num>
  <w:num w:numId="7" w16cid:durableId="1730685968">
    <w:abstractNumId w:val="2"/>
  </w:num>
  <w:num w:numId="8" w16cid:durableId="1980841186">
    <w:abstractNumId w:val="8"/>
  </w:num>
  <w:num w:numId="9" w16cid:durableId="6063052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6342D"/>
    <w:rsid w:val="00387019"/>
    <w:rsid w:val="0039622D"/>
    <w:rsid w:val="00397462"/>
    <w:rsid w:val="003A681A"/>
    <w:rsid w:val="004340AE"/>
    <w:rsid w:val="005D1D9B"/>
    <w:rsid w:val="00603D8A"/>
    <w:rsid w:val="006605E2"/>
    <w:rsid w:val="006653E2"/>
    <w:rsid w:val="006B0ABB"/>
    <w:rsid w:val="00732511"/>
    <w:rsid w:val="007B41C9"/>
    <w:rsid w:val="007B5125"/>
    <w:rsid w:val="007D461A"/>
    <w:rsid w:val="008A46DB"/>
    <w:rsid w:val="009D0854"/>
    <w:rsid w:val="009D6555"/>
    <w:rsid w:val="00A610F9"/>
    <w:rsid w:val="00AD5B20"/>
    <w:rsid w:val="00B11E93"/>
    <w:rsid w:val="00B208F3"/>
    <w:rsid w:val="00C10C63"/>
    <w:rsid w:val="00C64E52"/>
    <w:rsid w:val="00C85115"/>
    <w:rsid w:val="00CB2FE8"/>
    <w:rsid w:val="00CF3132"/>
    <w:rsid w:val="00D31736"/>
    <w:rsid w:val="00D35FE3"/>
    <w:rsid w:val="00D61383"/>
    <w:rsid w:val="00DD2491"/>
    <w:rsid w:val="00E51A1A"/>
    <w:rsid w:val="00E946B4"/>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274</Words>
  <Characters>1565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25</cp:revision>
  <dcterms:created xsi:type="dcterms:W3CDTF">2019-11-19T06:33:00Z</dcterms:created>
  <dcterms:modified xsi:type="dcterms:W3CDTF">2025-04-01T07:03:00Z</dcterms:modified>
</cp:coreProperties>
</file>