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E4815" w14:textId="33A01470" w:rsidR="00117004" w:rsidRPr="00117004" w:rsidRDefault="0016342D" w:rsidP="00117004">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08858DC7" w14:textId="7580A389" w:rsidR="00E30D59" w:rsidRPr="007D461A" w:rsidRDefault="00E30D59" w:rsidP="00C1732A">
      <w:pPr>
        <w:pStyle w:val="ListParagraph"/>
        <w:numPr>
          <w:ilvl w:val="0"/>
          <w:numId w:val="9"/>
        </w:numPr>
      </w:pPr>
      <w:r>
        <w:t>La servitude d’urbanisation A6, constitue une servitude de passage entre la rue Principale et la zone Mix-r située derrière la zone soumise à PAP NQ.</w:t>
      </w:r>
    </w:p>
    <w:sectPr w:rsidR="00E30D59"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1F7D6B"/>
    <w:multiLevelType w:val="hybridMultilevel"/>
    <w:tmpl w:val="73109D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8"/>
  </w:num>
  <w:num w:numId="9" w16cid:durableId="2636576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17004"/>
    <w:rsid w:val="0016342D"/>
    <w:rsid w:val="00387019"/>
    <w:rsid w:val="0039622D"/>
    <w:rsid w:val="00397462"/>
    <w:rsid w:val="003A681A"/>
    <w:rsid w:val="004340AE"/>
    <w:rsid w:val="005D1D9B"/>
    <w:rsid w:val="006605E2"/>
    <w:rsid w:val="006653E2"/>
    <w:rsid w:val="006B0ABB"/>
    <w:rsid w:val="00732511"/>
    <w:rsid w:val="007B41C9"/>
    <w:rsid w:val="007B5125"/>
    <w:rsid w:val="007D461A"/>
    <w:rsid w:val="008A46DB"/>
    <w:rsid w:val="009D6555"/>
    <w:rsid w:val="00A42710"/>
    <w:rsid w:val="00A610F9"/>
    <w:rsid w:val="00AD5B20"/>
    <w:rsid w:val="00B11E93"/>
    <w:rsid w:val="00B208F3"/>
    <w:rsid w:val="00C10C63"/>
    <w:rsid w:val="00C85115"/>
    <w:rsid w:val="00CB2FE8"/>
    <w:rsid w:val="00CF3132"/>
    <w:rsid w:val="00D31736"/>
    <w:rsid w:val="00D35FE3"/>
    <w:rsid w:val="00D61383"/>
    <w:rsid w:val="00DD2491"/>
    <w:rsid w:val="00E30D59"/>
    <w:rsid w:val="00E51A1A"/>
    <w:rsid w:val="00EA7952"/>
    <w:rsid w:val="00EB23F4"/>
    <w:rsid w:val="00F00345"/>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2025-04-01T07:04:00Z</dcterms:modified>
</cp:coreProperties>
</file>