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5FDD2" w14:textId="5F29D4BF" w:rsidR="00D24D93" w:rsidRPr="00D24D93" w:rsidRDefault="00D24D93" w:rsidP="00D24D93">
      <w:pPr>
        <w:pStyle w:val="Heading1"/>
        <w:rPr>
          <w:lang w:val="fr-FR"/>
        </w:rPr>
      </w:pPr>
      <w:r w:rsidRPr="00D24D93">
        <w:rPr>
          <w:lang w:val="fr-FR"/>
        </w:rPr>
        <w:t>Art.</w:t>
      </w:r>
      <w:r>
        <w:rPr>
          <w:lang w:val="fr-FR"/>
        </w:rPr>
        <w:t xml:space="preserve"> </w:t>
      </w:r>
      <w:r w:rsidRPr="00D24D93">
        <w:rPr>
          <w:lang w:val="fr-FR"/>
        </w:rPr>
        <w:t>6 Zone de bâtiments et d’équipements publics [BEP]</w:t>
      </w:r>
    </w:p>
    <w:p w14:paraId="6007288B" w14:textId="77777777" w:rsidR="00D24D93" w:rsidRPr="00D24D93" w:rsidRDefault="00D24D93" w:rsidP="00D24D93">
      <w:pPr>
        <w:rPr>
          <w:lang w:val="fr-FR"/>
        </w:rPr>
      </w:pPr>
      <w:r w:rsidRPr="00D24D93">
        <w:rPr>
          <w:lang w:val="fr-FR"/>
        </w:rPr>
        <w:t>Les zones de bâtiments et d’équipements publics sont réservées aux constructions, aux établissements, aux équipements et aux aménagements d’intérêt général ou d’utilité publique et sont destinées à satisfaire des besoins collectifs.</w:t>
      </w:r>
    </w:p>
    <w:p w14:paraId="0DAB52BD" w14:textId="62D39460" w:rsidR="00D24D93" w:rsidRPr="00D24D93" w:rsidRDefault="00D24D93" w:rsidP="00D24D93">
      <w:pPr>
        <w:rPr>
          <w:lang w:val="fr-FR"/>
        </w:rPr>
      </w:pPr>
      <w:r w:rsidRPr="00D24D93">
        <w:rPr>
          <w:lang w:val="fr-FR"/>
        </w:rPr>
        <w:t>Ces zones sont notamment réservées:</w:t>
      </w:r>
    </w:p>
    <w:p w14:paraId="3E20CAEA" w14:textId="77777777" w:rsidR="00D24D93" w:rsidRDefault="00D24D93" w:rsidP="00D24D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24D93">
        <w:rPr>
          <w:lang w:val="fr-FR"/>
        </w:rPr>
        <w:t>aux</w:t>
      </w:r>
      <w:proofErr w:type="gramEnd"/>
      <w:r w:rsidRPr="00D24D93">
        <w:rPr>
          <w:lang w:val="fr-FR"/>
        </w:rPr>
        <w:t xml:space="preserve"> édifices d'intérêt général ou d'utilité publique avec leurs équipements et infrastructures nécessaires; bâtiments et administrations publics, établissements scolaires et parascolaires, crèches, maisons relais, églises, théâtres, halles polyvalentes, centres pour activités culturelles et sportives, parkings publics et de quartier;</w:t>
      </w:r>
    </w:p>
    <w:p w14:paraId="4617AAD8" w14:textId="77777777" w:rsidR="00D24D93" w:rsidRDefault="00D24D93" w:rsidP="00D24D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24D93">
        <w:rPr>
          <w:lang w:val="fr-FR"/>
        </w:rPr>
        <w:t>aux</w:t>
      </w:r>
      <w:proofErr w:type="gramEnd"/>
      <w:r w:rsidRPr="00D24D93">
        <w:rPr>
          <w:lang w:val="fr-FR"/>
        </w:rPr>
        <w:t xml:space="preserve"> installations sportives et de récréation en plein air avec leurs équipements et infrastructures nécessaires;</w:t>
      </w:r>
    </w:p>
    <w:p w14:paraId="17BAEDC0" w14:textId="77777777" w:rsidR="00D24D93" w:rsidRDefault="00D24D93" w:rsidP="00D24D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24D93">
        <w:rPr>
          <w:lang w:val="fr-FR"/>
        </w:rPr>
        <w:t>aux</w:t>
      </w:r>
      <w:proofErr w:type="gramEnd"/>
      <w:r w:rsidRPr="00D24D93">
        <w:rPr>
          <w:lang w:val="fr-FR"/>
        </w:rPr>
        <w:t xml:space="preserve"> constructions hospitalières, maisons d'accueil et de soins ainsi qu'aux structures d'accueil à caractère social, avec leurs équipements et infrastructures nécessaires;</w:t>
      </w:r>
    </w:p>
    <w:p w14:paraId="01D72960" w14:textId="264A9ECD" w:rsidR="00D24D93" w:rsidRPr="00D24D93" w:rsidRDefault="00D24D93" w:rsidP="00D24D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24D93">
        <w:rPr>
          <w:lang w:val="fr-FR"/>
        </w:rPr>
        <w:t>à</w:t>
      </w:r>
      <w:proofErr w:type="gramEnd"/>
      <w:r w:rsidRPr="00D24D93">
        <w:rPr>
          <w:lang w:val="fr-FR"/>
        </w:rPr>
        <w:t xml:space="preserve"> l'aménagement de cimetières, avec leurs équipements et infrastructures nécessaires.</w:t>
      </w:r>
    </w:p>
    <w:p w14:paraId="38FDEE07" w14:textId="25A34062" w:rsidR="006605E2" w:rsidRPr="006605E2" w:rsidRDefault="00D24D93" w:rsidP="00732511">
      <w:pPr>
        <w:rPr>
          <w:lang w:val="fr-FR"/>
        </w:rPr>
      </w:pPr>
      <w:r w:rsidRPr="00D24D93">
        <w:rPr>
          <w:lang w:val="fr-FR"/>
        </w:rPr>
        <w:t>Y sont admis des logements de services ainsi que les logements situés dans les structures médicales ou paramédicales, les maisons de retraite, les internats, les logements pour étudiants,</w:t>
      </w:r>
      <w:r w:rsidR="00624C7A">
        <w:rPr>
          <w:lang w:val="fr-FR"/>
        </w:rPr>
        <w:t xml:space="preserve"> les logements locatifs sociaux.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5418"/>
    <w:multiLevelType w:val="hybridMultilevel"/>
    <w:tmpl w:val="EBA81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144B7"/>
    <w:multiLevelType w:val="hybridMultilevel"/>
    <w:tmpl w:val="9856ACE8"/>
    <w:lvl w:ilvl="0" w:tplc="3A4C091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24C7A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24D93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2021-03-12T12:23:00Z</dcterms:modified>
</cp:coreProperties>
</file>