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BB6A6" w14:textId="77777777" w:rsidR="003A3308" w:rsidRPr="003A3308" w:rsidRDefault="003A3308" w:rsidP="003A3308">
      <w:pPr>
        <w:pStyle w:val="Heading1"/>
        <w:rPr>
          <w:lang w:val="fr-FR"/>
        </w:rPr>
      </w:pPr>
      <w:r w:rsidRPr="003A3308">
        <w:rPr>
          <w:lang w:val="fr-FR"/>
        </w:rPr>
        <w:t>Art.19 Zone forestière [FOR]</w:t>
      </w:r>
    </w:p>
    <w:p w14:paraId="120AFDD6" w14:textId="77777777" w:rsidR="003A3308" w:rsidRPr="003A3308" w:rsidRDefault="003A3308" w:rsidP="003A3308">
      <w:pPr>
        <w:rPr>
          <w:lang w:val="fr-FR"/>
        </w:rPr>
      </w:pPr>
      <w:r w:rsidRPr="003A3308">
        <w:rPr>
          <w:lang w:val="fr-FR"/>
        </w:rPr>
        <w:t>Les zones forestières comprennent des groupes de plantations ou des paysages de qualité à conserver.</w:t>
      </w:r>
      <w:bookmarkStart w:id="0" w:name="_GoBack"/>
      <w:bookmarkEnd w:id="0"/>
    </w:p>
    <w:p w14:paraId="4AB8B436" w14:textId="77777777" w:rsidR="003A3308" w:rsidRPr="003A3308" w:rsidRDefault="003A3308" w:rsidP="003A3308">
      <w:pPr>
        <w:rPr>
          <w:lang w:val="fr-FR"/>
        </w:rPr>
      </w:pPr>
      <w:r w:rsidRPr="003A3308">
        <w:rPr>
          <w:lang w:val="fr-FR"/>
        </w:rPr>
        <w:t>Dans les zones forestières, constituant la zone verte au sens de la loi sur la protection de la nature et des ressources naturelles, il y a interdiction absolue de construire à l'exception des bâtiments et installations nécessaires à l'exploitation forestière et cynégétique ainsi que des aménagements et des constructions d’utilité publique à réaliser par la Ville, l’Etat ou des gestionnaires de réseaux, à condition que leur implantation se limite au strict minimum, qu’un soin particulier soit apporté à leur intégration dans le site et sans préjudice de l’autorisation du ministre ayant la protection de la nature et des ressources naturelles dans ses attributions.</w:t>
      </w:r>
    </w:p>
    <w:p w14:paraId="38FDEE07" w14:textId="2AE661AC" w:rsidR="006605E2" w:rsidRPr="006605E2" w:rsidRDefault="003A3308" w:rsidP="003A3308">
      <w:pPr>
        <w:rPr>
          <w:lang w:val="fr-FR"/>
        </w:rPr>
      </w:pPr>
      <w:r w:rsidRPr="003A3308">
        <w:rPr>
          <w:lang w:val="fr-FR"/>
        </w:rPr>
        <w:t>Les vestiges de la forteresse et les sites rocheux les entourant sont à conserver dans leur aspect. Dans leur voisinage ou leur champ de visibilité direct, des constructions ou transformations qui pourraient porter préjudice au site peuvent être interdites.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3308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2021-03-12T12:31:00Z</dcterms:modified>
</cp:coreProperties>
</file>