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7575B" w14:textId="4BE10AAA" w:rsidR="004A5033" w:rsidRPr="004A5033" w:rsidRDefault="004A5033" w:rsidP="004A5033">
      <w:pPr>
        <w:pStyle w:val="Heading1"/>
        <w:rPr>
          <w:lang w:val="fr-FR"/>
        </w:rPr>
      </w:pPr>
      <w:bookmarkStart w:id="0" w:name="_GoBack"/>
      <w:r w:rsidRPr="004A5033">
        <w:rPr>
          <w:lang w:val="fr-FR"/>
        </w:rPr>
        <w:t>Art.</w:t>
      </w:r>
      <w:r>
        <w:rPr>
          <w:lang w:val="fr-FR"/>
        </w:rPr>
        <w:t xml:space="preserve"> </w:t>
      </w:r>
      <w:r w:rsidRPr="004A5033">
        <w:rPr>
          <w:lang w:val="fr-FR"/>
        </w:rPr>
        <w:t>9 Zone spéciale Foire [SPEC-F]</w:t>
      </w:r>
    </w:p>
    <w:bookmarkEnd w:id="0"/>
    <w:p w14:paraId="5B6F1BDE" w14:textId="77777777" w:rsidR="004A5033" w:rsidRPr="004A5033" w:rsidRDefault="004A5033" w:rsidP="004A5033">
      <w:pPr>
        <w:rPr>
          <w:lang w:val="fr-FR"/>
        </w:rPr>
      </w:pPr>
      <w:r w:rsidRPr="004A5033">
        <w:rPr>
          <w:lang w:val="fr-FR"/>
        </w:rPr>
        <w:t>La zone spéciale Foire est destinée à recevoir les constructions, installations et aménagements en relation avec les activités des foires et des congrès. Y sont également admis des hôtels, des établissements d’hébergement collectif, des restaurants et des débits de boissons, ainsi que des constructions, des établissements, des équipements et des aménagements d’intérêt général ou d’utilité publique et les prestations de services liées aux activités de la zone.</w:t>
      </w:r>
    </w:p>
    <w:p w14:paraId="38FDEE07" w14:textId="508CFD5F" w:rsidR="006605E2" w:rsidRPr="006605E2" w:rsidRDefault="004A5033" w:rsidP="004A5033">
      <w:pPr>
        <w:rPr>
          <w:lang w:val="fr-FR"/>
        </w:rPr>
      </w:pPr>
      <w:r w:rsidRPr="004A5033">
        <w:rPr>
          <w:lang w:val="fr-FR"/>
        </w:rPr>
        <w:t>Y sont admis un logement de service à l’usage du personnel dont la présence permanente est nécessaire pour assurer la direction ou la surveillance d’une entreprise particulière.</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A5033"/>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577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2021-03-22T14:47:00Z</dcterms:modified>
</cp:coreProperties>
</file>