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B4629" w14:textId="332CF593" w:rsidR="005C325B" w:rsidRPr="005C325B" w:rsidRDefault="002761F1" w:rsidP="005C325B">
      <w:pPr>
        <w:pStyle w:val="Heading1"/>
        <w:rPr>
          <w:lang w:val="fr-FR"/>
        </w:rPr>
      </w:pPr>
      <w:r w:rsidRPr="002761F1">
        <w:rPr>
          <w:lang w:val="fr-FR"/>
        </w:rPr>
        <w:t xml:space="preserve">Art. 13 Quartier existant REC-1 </w:t>
      </w:r>
      <w:r>
        <w:rPr>
          <w:lang w:val="fr-FR"/>
        </w:rPr>
        <w:t>« </w:t>
      </w:r>
      <w:r w:rsidRPr="002761F1">
        <w:rPr>
          <w:lang w:val="fr-FR"/>
        </w:rPr>
        <w:t>Hôtel</w:t>
      </w:r>
      <w:r>
        <w:rPr>
          <w:lang w:val="fr-FR"/>
        </w:rPr>
        <w:t> »</w:t>
      </w:r>
      <w:bookmarkStart w:id="0" w:name="_GoBack"/>
      <w:bookmarkEnd w:id="0"/>
    </w:p>
    <w:p w14:paraId="6ACB875E" w14:textId="37E602A9" w:rsidR="002761F1" w:rsidRDefault="002761F1" w:rsidP="006B0ABB">
      <w:pPr>
        <w:rPr>
          <w:lang w:val="fr-FR"/>
        </w:rPr>
      </w:pPr>
      <w:r>
        <w:rPr>
          <w:lang w:val="fr-FR"/>
        </w:rPr>
        <w:t>Prescriptions pour le quartier REC-1 « Hôtel »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2761F1" w14:paraId="5707C432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52EAE75E" w14:textId="77777777" w:rsidR="002761F1" w:rsidRPr="00B10B8B" w:rsidRDefault="002761F1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18BAF2F8" w14:textId="533CFDB6" w:rsidR="002761F1" w:rsidRPr="00B10B8B" w:rsidRDefault="002761F1" w:rsidP="002761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>
              <w:rPr>
                <w:b/>
                <w:u w:val="single"/>
              </w:rPr>
              <w:t>REC-1 « Hôtel »</w:t>
            </w:r>
          </w:p>
        </w:tc>
      </w:tr>
      <w:tr w:rsidR="002761F1" w14:paraId="0FF41F4B" w14:textId="77777777" w:rsidTr="002761F1">
        <w:trPr>
          <w:trHeight w:val="549"/>
        </w:trPr>
        <w:tc>
          <w:tcPr>
            <w:tcW w:w="2972" w:type="dxa"/>
            <w:gridSpan w:val="2"/>
            <w:vAlign w:val="center"/>
          </w:tcPr>
          <w:p w14:paraId="46D46B6D" w14:textId="351A4A4C" w:rsidR="002761F1" w:rsidRDefault="002761F1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6044" w:type="dxa"/>
            <w:vAlign w:val="center"/>
          </w:tcPr>
          <w:p w14:paraId="5E2A1853" w14:textId="6FA2F5C8" w:rsidR="002761F1" w:rsidRDefault="002761F1" w:rsidP="00F32BF1">
            <w:pPr>
              <w:pStyle w:val="NormalTableau"/>
              <w:jc w:val="left"/>
            </w:pPr>
            <w:r w:rsidRPr="002761F1">
              <w:t>Min 5,00 m</w:t>
            </w:r>
          </w:p>
        </w:tc>
      </w:tr>
      <w:tr w:rsidR="002761F1" w14:paraId="3297F325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7F026804" w14:textId="77777777" w:rsidR="002761F1" w:rsidRDefault="002761F1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1A5D55AB" w14:textId="77777777" w:rsidR="002761F1" w:rsidRDefault="002761F1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09AC5079" w14:textId="77777777" w:rsidR="002761F1" w:rsidRDefault="002761F1" w:rsidP="00F32BF1">
            <w:pPr>
              <w:pStyle w:val="NormalTableau"/>
              <w:jc w:val="left"/>
            </w:pPr>
            <w:r w:rsidRPr="00B10B8B">
              <w:t>Isolées ou groupées</w:t>
            </w:r>
          </w:p>
        </w:tc>
      </w:tr>
      <w:tr w:rsidR="002761F1" w14:paraId="16003BD9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0A57AD55" w14:textId="77777777" w:rsidR="002761F1" w:rsidRDefault="002761F1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0A15604" w14:textId="15D94F4C" w:rsidR="002761F1" w:rsidRDefault="002761F1" w:rsidP="00F32BF1">
            <w:pPr>
              <w:pStyle w:val="NormalTableau"/>
              <w:jc w:val="left"/>
            </w:pPr>
            <w:r w:rsidRPr="002761F1">
              <w:t>Emprise au sol</w:t>
            </w:r>
          </w:p>
        </w:tc>
        <w:tc>
          <w:tcPr>
            <w:tcW w:w="6044" w:type="dxa"/>
            <w:vAlign w:val="center"/>
          </w:tcPr>
          <w:p w14:paraId="286DC3E0" w14:textId="6C8284AA" w:rsidR="002761F1" w:rsidRDefault="002761F1" w:rsidP="00F32BF1">
            <w:pPr>
              <w:pStyle w:val="NormalTableau"/>
              <w:jc w:val="left"/>
            </w:pPr>
            <w:r w:rsidRPr="002761F1">
              <w:t>Max 5 000 m</w:t>
            </w:r>
            <w:r w:rsidRPr="002761F1">
              <w:rPr>
                <w:vertAlign w:val="superscript"/>
              </w:rPr>
              <w:t>2</w:t>
            </w:r>
          </w:p>
        </w:tc>
      </w:tr>
      <w:tr w:rsidR="002761F1" w14:paraId="0826FC3D" w14:textId="77777777" w:rsidTr="002761F1">
        <w:trPr>
          <w:trHeight w:val="596"/>
        </w:trPr>
        <w:tc>
          <w:tcPr>
            <w:tcW w:w="1555" w:type="dxa"/>
            <w:vMerge/>
            <w:vAlign w:val="center"/>
          </w:tcPr>
          <w:p w14:paraId="2204B4A6" w14:textId="77777777" w:rsidR="002761F1" w:rsidRDefault="002761F1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2992FC5A" w14:textId="77777777" w:rsidR="002761F1" w:rsidRDefault="002761F1" w:rsidP="00F32BF1">
            <w:pPr>
              <w:pStyle w:val="NormalTableau"/>
              <w:jc w:val="left"/>
            </w:pPr>
            <w:r w:rsidRPr="00B10B8B">
              <w:t>Profondeur des constructions</w:t>
            </w:r>
          </w:p>
        </w:tc>
        <w:tc>
          <w:tcPr>
            <w:tcW w:w="6044" w:type="dxa"/>
            <w:vAlign w:val="center"/>
          </w:tcPr>
          <w:p w14:paraId="2021FDF9" w14:textId="0782BAA3" w:rsidR="002761F1" w:rsidRDefault="002761F1" w:rsidP="002761F1">
            <w:pPr>
              <w:pStyle w:val="NormalTableau"/>
              <w:jc w:val="left"/>
            </w:pPr>
            <w:r>
              <w:t>1</w:t>
            </w:r>
            <w:r w:rsidRPr="002761F1">
              <w:rPr>
                <w:vertAlign w:val="superscript"/>
              </w:rPr>
              <w:t>er</w:t>
            </w:r>
            <w:r>
              <w:t xml:space="preserve"> niveau plein: 70,00 m</w:t>
            </w:r>
          </w:p>
          <w:p w14:paraId="531908F5" w14:textId="3D3EC01B" w:rsidR="002761F1" w:rsidRDefault="002761F1" w:rsidP="002761F1">
            <w:pPr>
              <w:pStyle w:val="NormalTableau"/>
              <w:jc w:val="left"/>
            </w:pPr>
            <w:r>
              <w:t>Étages: 40,00 m</w:t>
            </w:r>
          </w:p>
          <w:p w14:paraId="06E7DD71" w14:textId="1BB8AD90" w:rsidR="002761F1" w:rsidRDefault="002761F1" w:rsidP="002761F1">
            <w:pPr>
              <w:pStyle w:val="NormalTableau"/>
              <w:jc w:val="left"/>
            </w:pPr>
            <w:r>
              <w:t>Niv en sous-sol: 60,00 m</w:t>
            </w:r>
          </w:p>
        </w:tc>
      </w:tr>
      <w:tr w:rsidR="002761F1" w14:paraId="6C316D1E" w14:textId="77777777" w:rsidTr="002761F1">
        <w:trPr>
          <w:trHeight w:val="549"/>
        </w:trPr>
        <w:tc>
          <w:tcPr>
            <w:tcW w:w="2972" w:type="dxa"/>
            <w:gridSpan w:val="2"/>
            <w:vAlign w:val="center"/>
          </w:tcPr>
          <w:p w14:paraId="5AA76EE0" w14:textId="77777777" w:rsidR="002761F1" w:rsidRDefault="002761F1" w:rsidP="00F32BF1">
            <w:pPr>
              <w:pStyle w:val="NormalTableau"/>
              <w:jc w:val="left"/>
            </w:pPr>
            <w:r w:rsidRPr="00B10B8B">
              <w:t>Nombre de niveaux</w:t>
            </w:r>
          </w:p>
        </w:tc>
        <w:tc>
          <w:tcPr>
            <w:tcW w:w="6044" w:type="dxa"/>
            <w:vAlign w:val="center"/>
          </w:tcPr>
          <w:p w14:paraId="04559534" w14:textId="77777777" w:rsidR="002761F1" w:rsidRDefault="002761F1" w:rsidP="002761F1">
            <w:pPr>
              <w:pStyle w:val="NormalTableau"/>
              <w:jc w:val="left"/>
            </w:pPr>
            <w:r>
              <w:t>Max 5 niveaux pleins</w:t>
            </w:r>
          </w:p>
          <w:p w14:paraId="13598434" w14:textId="62499C4B" w:rsidR="002761F1" w:rsidRDefault="002761F1" w:rsidP="002761F1">
            <w:pPr>
              <w:pStyle w:val="NormalTableau"/>
              <w:jc w:val="left"/>
            </w:pPr>
            <w:r>
              <w:t>+ max 2 niveaux en sous-sols</w:t>
            </w:r>
          </w:p>
        </w:tc>
      </w:tr>
      <w:tr w:rsidR="002761F1" w14:paraId="5919F93E" w14:textId="77777777" w:rsidTr="00F32BF1">
        <w:trPr>
          <w:trHeight w:val="425"/>
        </w:trPr>
        <w:tc>
          <w:tcPr>
            <w:tcW w:w="2972" w:type="dxa"/>
            <w:gridSpan w:val="2"/>
            <w:vAlign w:val="center"/>
          </w:tcPr>
          <w:p w14:paraId="3F341AE0" w14:textId="77777777" w:rsidR="002761F1" w:rsidRDefault="002761F1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4CF7CA55" w14:textId="6D9DF869" w:rsidR="002761F1" w:rsidRDefault="002761F1" w:rsidP="002761F1">
            <w:pPr>
              <w:pStyle w:val="NormalTableau"/>
              <w:jc w:val="left"/>
            </w:pPr>
            <w:r w:rsidRPr="00EF1714">
              <w:t>Max 1</w:t>
            </w:r>
            <w:r>
              <w:t>7</w:t>
            </w:r>
            <w:r w:rsidRPr="00EF1714">
              <w:t>,</w:t>
            </w:r>
            <w:r>
              <w:t>5</w:t>
            </w:r>
            <w:r w:rsidRPr="00EF1714">
              <w:t>0 m</w:t>
            </w:r>
          </w:p>
        </w:tc>
      </w:tr>
      <w:tr w:rsidR="002761F1" w14:paraId="14BD089E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47B9B9C" w14:textId="77777777" w:rsidR="002761F1" w:rsidRDefault="002761F1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50D9294" w14:textId="77777777" w:rsidR="002761F1" w:rsidRDefault="002761F1" w:rsidP="00F32BF1">
            <w:pPr>
              <w:pStyle w:val="NormalTableau"/>
              <w:jc w:val="left"/>
            </w:pPr>
            <w:r w:rsidRPr="00EF1714">
              <w:t>Max 1 logement de service</w:t>
            </w:r>
          </w:p>
        </w:tc>
      </w:tr>
      <w:tr w:rsidR="002761F1" w14:paraId="2494BE17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13A1A0BB" w14:textId="7775F5C6" w:rsidR="002761F1" w:rsidRPr="00B10B8B" w:rsidRDefault="002761F1" w:rsidP="00F32BF1">
            <w:pPr>
              <w:pStyle w:val="NormalTableau"/>
              <w:jc w:val="left"/>
            </w:pPr>
            <w:r>
              <w:t>Emplacements de stationnement</w:t>
            </w:r>
          </w:p>
        </w:tc>
        <w:tc>
          <w:tcPr>
            <w:tcW w:w="6044" w:type="dxa"/>
            <w:vAlign w:val="center"/>
          </w:tcPr>
          <w:p w14:paraId="3A9FEEB1" w14:textId="1BDF5DBC" w:rsidR="002761F1" w:rsidRPr="00EF1714" w:rsidRDefault="002761F1" w:rsidP="002761F1">
            <w:pPr>
              <w:pStyle w:val="NormalTableau"/>
              <w:jc w:val="left"/>
            </w:pPr>
            <w:r w:rsidRPr="002761F1">
              <w:t xml:space="preserve">En quartier REC-2 </w:t>
            </w:r>
            <w:r>
              <w:t>« </w:t>
            </w:r>
            <w:r w:rsidRPr="002761F1">
              <w:t>Habitations de loisirs</w:t>
            </w:r>
            <w:r>
              <w:t> »</w:t>
            </w:r>
          </w:p>
        </w:tc>
      </w:tr>
      <w:tr w:rsidR="002761F1" w14:paraId="0E4016F7" w14:textId="77777777" w:rsidTr="00F32BF1">
        <w:trPr>
          <w:trHeight w:val="437"/>
        </w:trPr>
        <w:tc>
          <w:tcPr>
            <w:tcW w:w="2972" w:type="dxa"/>
            <w:gridSpan w:val="2"/>
            <w:vAlign w:val="center"/>
          </w:tcPr>
          <w:p w14:paraId="33004880" w14:textId="77777777" w:rsidR="002761F1" w:rsidRDefault="002761F1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2E9B134C" w14:textId="54516E46" w:rsidR="002761F1" w:rsidRDefault="002761F1" w:rsidP="00F32BF1">
            <w:pPr>
              <w:pStyle w:val="NormalTableau"/>
              <w:jc w:val="left"/>
            </w:pPr>
            <w:r w:rsidRPr="002761F1">
              <w:t>Min 10% à réserver à la plantation d’espèces locales</w:t>
            </w:r>
          </w:p>
        </w:tc>
      </w:tr>
    </w:tbl>
    <w:p w14:paraId="3FF91AAB" w14:textId="530046D3" w:rsidR="002761F1" w:rsidRDefault="002761F1" w:rsidP="006B0ABB">
      <w:pPr>
        <w:rPr>
          <w:lang w:val="fr-FR"/>
        </w:rPr>
      </w:pPr>
    </w:p>
    <w:p w14:paraId="4CA9ECDC" w14:textId="54D01580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13.1 Reculs des constructions par rapport aux limites du terrain à bâtir net</w:t>
      </w:r>
    </w:p>
    <w:p w14:paraId="4DD5A3F2" w14:textId="26E46877" w:rsidR="002761F1" w:rsidRDefault="002761F1" w:rsidP="002761F1">
      <w:pPr>
        <w:pStyle w:val="Heading3"/>
        <w:rPr>
          <w:lang w:val="fr-FR"/>
        </w:rPr>
      </w:pPr>
      <w:r>
        <w:rPr>
          <w:lang w:val="fr-FR"/>
        </w:rPr>
        <w:t>Art. 13.1.1 Recul des constructions</w:t>
      </w:r>
    </w:p>
    <w:p w14:paraId="238876C6" w14:textId="6C49F690" w:rsidR="002761F1" w:rsidRDefault="002761F1" w:rsidP="006B0ABB">
      <w:pPr>
        <w:rPr>
          <w:lang w:val="fr-FR"/>
        </w:rPr>
      </w:pPr>
      <w:r w:rsidRPr="002761F1">
        <w:rPr>
          <w:lang w:val="fr-FR"/>
        </w:rPr>
        <w:t>Les constructions principales doivent présenter des reculs de 5,00 m minimum.</w:t>
      </w:r>
    </w:p>
    <w:p w14:paraId="6C84D331" w14:textId="6E85AF96" w:rsidR="002761F1" w:rsidRDefault="002761F1" w:rsidP="002761F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7EC2F3B" wp14:editId="2ADCAA80">
            <wp:extent cx="1209675" cy="1190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E0B73" w14:textId="77777777" w:rsidR="002761F1" w:rsidRDefault="002761F1" w:rsidP="006B0ABB">
      <w:pPr>
        <w:rPr>
          <w:lang w:val="fr-FR"/>
        </w:rPr>
      </w:pPr>
    </w:p>
    <w:p w14:paraId="7184BC28" w14:textId="47F0A8AD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13.2 Type et implantation des constructions hors-sol et sous-sol</w:t>
      </w:r>
    </w:p>
    <w:p w14:paraId="7683CCF6" w14:textId="1AA32E27" w:rsidR="002761F1" w:rsidRDefault="002761F1" w:rsidP="002761F1">
      <w:pPr>
        <w:pStyle w:val="Heading3"/>
        <w:rPr>
          <w:lang w:val="fr-FR"/>
        </w:rPr>
      </w:pPr>
      <w:r>
        <w:rPr>
          <w:lang w:val="fr-FR"/>
        </w:rPr>
        <w:t>Art. 13.2.1 Type de constructions</w:t>
      </w:r>
    </w:p>
    <w:p w14:paraId="68AC0323" w14:textId="77777777" w:rsidR="002761F1" w:rsidRPr="002761F1" w:rsidRDefault="002761F1" w:rsidP="002761F1">
      <w:pPr>
        <w:rPr>
          <w:lang w:val="fr-FR"/>
        </w:rPr>
      </w:pPr>
      <w:r w:rsidRPr="002761F1">
        <w:rPr>
          <w:lang w:val="fr-FR"/>
        </w:rPr>
        <w:t>Les constructions peuvent être implantées de manière isolée ou groupée.</w:t>
      </w:r>
    </w:p>
    <w:p w14:paraId="012E5B20" w14:textId="03A07B3B" w:rsidR="002761F1" w:rsidRDefault="002761F1" w:rsidP="002761F1">
      <w:pPr>
        <w:rPr>
          <w:lang w:val="fr-FR"/>
        </w:rPr>
      </w:pPr>
      <w:r w:rsidRPr="002761F1">
        <w:rPr>
          <w:lang w:val="fr-FR"/>
        </w:rPr>
        <w:t>L’emprise au sol maximale de la construction est de 5 000 m</w:t>
      </w:r>
      <w:r w:rsidRPr="002761F1">
        <w:rPr>
          <w:vertAlign w:val="superscript"/>
          <w:lang w:val="fr-FR"/>
        </w:rPr>
        <w:t>2</w:t>
      </w:r>
      <w:r w:rsidRPr="002761F1">
        <w:rPr>
          <w:lang w:val="fr-FR"/>
        </w:rPr>
        <w:t xml:space="preserve"> maximum pour l’ensemble des fonds situés en quartier existant REC-1 </w:t>
      </w:r>
      <w:r>
        <w:rPr>
          <w:lang w:val="fr-FR"/>
        </w:rPr>
        <w:t>« </w:t>
      </w:r>
      <w:r w:rsidRPr="002761F1">
        <w:rPr>
          <w:lang w:val="fr-FR"/>
        </w:rPr>
        <w:t>Hôtel</w:t>
      </w:r>
      <w:r>
        <w:rPr>
          <w:lang w:val="fr-FR"/>
        </w:rPr>
        <w:t> »</w:t>
      </w:r>
      <w:r w:rsidRPr="002761F1">
        <w:rPr>
          <w:lang w:val="fr-FR"/>
        </w:rPr>
        <w:t>.</w:t>
      </w:r>
    </w:p>
    <w:p w14:paraId="3EA42BE6" w14:textId="102BCE2F" w:rsidR="002761F1" w:rsidRDefault="002761F1" w:rsidP="002761F1">
      <w:pPr>
        <w:pStyle w:val="Heading3"/>
        <w:rPr>
          <w:lang w:val="fr-FR"/>
        </w:rPr>
      </w:pPr>
      <w:r>
        <w:rPr>
          <w:lang w:val="fr-FR"/>
        </w:rPr>
        <w:t>Art. 13.2.2 Profondeur de la construction hors-sol et sous-sol</w:t>
      </w:r>
    </w:p>
    <w:p w14:paraId="3D9744C7" w14:textId="55A706BE" w:rsidR="002761F1" w:rsidRPr="002761F1" w:rsidRDefault="002761F1" w:rsidP="002761F1">
      <w:pPr>
        <w:rPr>
          <w:lang w:val="fr-FR"/>
        </w:rPr>
      </w:pPr>
      <w:r w:rsidRPr="002761F1">
        <w:rPr>
          <w:lang w:val="fr-FR"/>
        </w:rPr>
        <w:t>Pour les constructions principales, les profondeur</w:t>
      </w:r>
      <w:r>
        <w:rPr>
          <w:lang w:val="fr-FR"/>
        </w:rPr>
        <w:t>s autorisées sont les suivantes</w:t>
      </w:r>
      <w:r w:rsidRPr="002761F1">
        <w:rPr>
          <w:lang w:val="fr-FR"/>
        </w:rPr>
        <w:t>:</w:t>
      </w:r>
    </w:p>
    <w:p w14:paraId="5EA42581" w14:textId="77777777" w:rsidR="002761F1" w:rsidRDefault="002761F1" w:rsidP="002761F1">
      <w:pPr>
        <w:pStyle w:val="ListParagraph"/>
        <w:numPr>
          <w:ilvl w:val="0"/>
          <w:numId w:val="7"/>
        </w:numPr>
        <w:rPr>
          <w:lang w:val="fr-FR"/>
        </w:rPr>
      </w:pPr>
      <w:r w:rsidRPr="002761F1">
        <w:rPr>
          <w:lang w:val="fr-FR"/>
        </w:rPr>
        <w:t>La profondeur maximale du premier niveau p</w:t>
      </w:r>
      <w:r>
        <w:rPr>
          <w:lang w:val="fr-FR"/>
        </w:rPr>
        <w:t>lein est de 70,00 m</w:t>
      </w:r>
      <w:r w:rsidRPr="002761F1">
        <w:rPr>
          <w:lang w:val="fr-FR"/>
        </w:rPr>
        <w:t>;</w:t>
      </w:r>
    </w:p>
    <w:p w14:paraId="1449E1A3" w14:textId="77777777" w:rsidR="002761F1" w:rsidRDefault="002761F1" w:rsidP="002761F1">
      <w:pPr>
        <w:pStyle w:val="ListParagraph"/>
        <w:numPr>
          <w:ilvl w:val="0"/>
          <w:numId w:val="7"/>
        </w:numPr>
        <w:rPr>
          <w:lang w:val="fr-FR"/>
        </w:rPr>
      </w:pPr>
      <w:r w:rsidRPr="002761F1">
        <w:rPr>
          <w:lang w:val="fr-FR"/>
        </w:rPr>
        <w:t>La profondeur maximale des autres niveaux pleins est de 40,00 m;</w:t>
      </w:r>
    </w:p>
    <w:p w14:paraId="7B919AD7" w14:textId="7161EF85" w:rsidR="002761F1" w:rsidRDefault="002761F1" w:rsidP="002761F1">
      <w:pPr>
        <w:pStyle w:val="ListParagraph"/>
        <w:numPr>
          <w:ilvl w:val="0"/>
          <w:numId w:val="7"/>
        </w:numPr>
        <w:rPr>
          <w:lang w:val="fr-FR"/>
        </w:rPr>
      </w:pPr>
      <w:r w:rsidRPr="002761F1">
        <w:rPr>
          <w:lang w:val="fr-FR"/>
        </w:rPr>
        <w:lastRenderedPageBreak/>
        <w:t>La profondeur maximale du niveau en sous-sol est de 60,00 m.</w:t>
      </w:r>
    </w:p>
    <w:p w14:paraId="552EC231" w14:textId="760307B7" w:rsidR="002761F1" w:rsidRDefault="002761F1" w:rsidP="002761F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C19D3E9" wp14:editId="35E38F73">
            <wp:extent cx="1666875" cy="1495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A3CD6" w14:textId="56F8DE09" w:rsidR="002761F1" w:rsidRDefault="002761F1" w:rsidP="002761F1">
      <w:pPr>
        <w:rPr>
          <w:lang w:val="fr-FR"/>
        </w:rPr>
      </w:pPr>
    </w:p>
    <w:p w14:paraId="246AD284" w14:textId="62CE3DF0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13.3 Niveaux</w:t>
      </w:r>
    </w:p>
    <w:p w14:paraId="15B31845" w14:textId="7C13FB93" w:rsidR="002761F1" w:rsidRPr="002761F1" w:rsidRDefault="002761F1" w:rsidP="002761F1">
      <w:pPr>
        <w:rPr>
          <w:lang w:val="fr-FR"/>
        </w:rPr>
      </w:pPr>
      <w:r w:rsidRPr="002761F1">
        <w:rPr>
          <w:lang w:val="fr-FR"/>
        </w:rPr>
        <w:t>Pour les constructions principales, le nombre de niveaux</w:t>
      </w:r>
      <w:r>
        <w:rPr>
          <w:lang w:val="fr-FR"/>
        </w:rPr>
        <w:t xml:space="preserve"> pleins autorisés est de 5 dont</w:t>
      </w:r>
      <w:r w:rsidRPr="002761F1">
        <w:rPr>
          <w:lang w:val="fr-FR"/>
        </w:rPr>
        <w:t>:</w:t>
      </w:r>
    </w:p>
    <w:p w14:paraId="6B26A564" w14:textId="77777777" w:rsidR="002761F1" w:rsidRDefault="002761F1" w:rsidP="002761F1">
      <w:pPr>
        <w:pStyle w:val="ListParagraph"/>
        <w:numPr>
          <w:ilvl w:val="0"/>
          <w:numId w:val="8"/>
        </w:numPr>
        <w:rPr>
          <w:lang w:val="fr-FR"/>
        </w:rPr>
      </w:pPr>
      <w:r w:rsidRPr="002761F1">
        <w:rPr>
          <w:lang w:val="fr-FR"/>
        </w:rPr>
        <w:t>Le premier niveau plein;</w:t>
      </w:r>
    </w:p>
    <w:p w14:paraId="087597B6" w14:textId="77777777" w:rsidR="002761F1" w:rsidRDefault="002761F1" w:rsidP="002761F1">
      <w:pPr>
        <w:pStyle w:val="ListParagraph"/>
        <w:numPr>
          <w:ilvl w:val="0"/>
          <w:numId w:val="8"/>
        </w:numPr>
        <w:rPr>
          <w:lang w:val="fr-FR"/>
        </w:rPr>
      </w:pPr>
      <w:r w:rsidRPr="002761F1">
        <w:rPr>
          <w:lang w:val="fr-FR"/>
        </w:rPr>
        <w:t>Le second niveau plein: il peut occuper au maximum 90% de la surface du premier niveau plein.</w:t>
      </w:r>
    </w:p>
    <w:p w14:paraId="7EEB03C8" w14:textId="77777777" w:rsidR="002761F1" w:rsidRDefault="002761F1" w:rsidP="002761F1">
      <w:pPr>
        <w:pStyle w:val="ListParagraph"/>
        <w:numPr>
          <w:ilvl w:val="0"/>
          <w:numId w:val="8"/>
        </w:numPr>
        <w:rPr>
          <w:lang w:val="fr-FR"/>
        </w:rPr>
      </w:pPr>
      <w:r w:rsidRPr="002761F1">
        <w:rPr>
          <w:lang w:val="fr-FR"/>
        </w:rPr>
        <w:t>Le troisième niveau plein: il peut occuper au maximum 70 % de la surface du premier niveau plein.</w:t>
      </w:r>
    </w:p>
    <w:p w14:paraId="1FEA03ED" w14:textId="77777777" w:rsidR="002761F1" w:rsidRDefault="002761F1" w:rsidP="002761F1">
      <w:pPr>
        <w:pStyle w:val="ListParagraph"/>
        <w:numPr>
          <w:ilvl w:val="0"/>
          <w:numId w:val="8"/>
        </w:numPr>
        <w:rPr>
          <w:lang w:val="fr-FR"/>
        </w:rPr>
      </w:pPr>
      <w:r w:rsidRPr="002761F1">
        <w:rPr>
          <w:lang w:val="fr-FR"/>
        </w:rPr>
        <w:t>Le quatrième niveau plein: il peut occuper au maximum 60 % de la surface du premier niveau plein.</w:t>
      </w:r>
    </w:p>
    <w:p w14:paraId="5A89EB07" w14:textId="6FA55038" w:rsidR="002761F1" w:rsidRPr="002761F1" w:rsidRDefault="002761F1" w:rsidP="002761F1">
      <w:pPr>
        <w:pStyle w:val="ListParagraph"/>
        <w:numPr>
          <w:ilvl w:val="0"/>
          <w:numId w:val="8"/>
        </w:numPr>
        <w:rPr>
          <w:lang w:val="fr-FR"/>
        </w:rPr>
      </w:pPr>
      <w:r w:rsidRPr="002761F1">
        <w:rPr>
          <w:lang w:val="fr-FR"/>
        </w:rPr>
        <w:t>Le cinquième niveau plein: il peut occuper au maximum 30% de la surface du premier niveau plein.</w:t>
      </w:r>
    </w:p>
    <w:p w14:paraId="1D2B0D96" w14:textId="34036C3B" w:rsidR="002761F1" w:rsidRDefault="002761F1" w:rsidP="002761F1">
      <w:pPr>
        <w:rPr>
          <w:lang w:val="fr-FR"/>
        </w:rPr>
      </w:pPr>
      <w:r w:rsidRPr="002761F1">
        <w:rPr>
          <w:lang w:val="fr-FR"/>
        </w:rPr>
        <w:t>Pour les constructions principales, le nombre de niveau en sous-sol autorisé est de 2 au maximum.</w:t>
      </w:r>
    </w:p>
    <w:p w14:paraId="025BDEE4" w14:textId="22DE8A23" w:rsidR="002761F1" w:rsidRDefault="002761F1" w:rsidP="002761F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EBA2432" wp14:editId="260B8448">
            <wp:extent cx="1695450" cy="1628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61B3C" w14:textId="59799663" w:rsidR="002761F1" w:rsidRDefault="002761F1" w:rsidP="002761F1">
      <w:pPr>
        <w:rPr>
          <w:lang w:val="fr-FR"/>
        </w:rPr>
      </w:pPr>
    </w:p>
    <w:p w14:paraId="288B3393" w14:textId="1D0E942E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13.4 Hauteur des constructions</w:t>
      </w:r>
    </w:p>
    <w:p w14:paraId="53577117" w14:textId="1D1EB0C1" w:rsidR="002761F1" w:rsidRDefault="002761F1" w:rsidP="002761F1">
      <w:pPr>
        <w:rPr>
          <w:lang w:val="fr-FR"/>
        </w:rPr>
      </w:pPr>
      <w:r w:rsidRPr="002761F1">
        <w:rPr>
          <w:lang w:val="fr-FR"/>
        </w:rPr>
        <w:t>La hauteur des constructions principales ne peut excéder 17,50 m au point le plus haut de la construction (hors superstructures de type cheminée, aération,...) par rapport au terrain.</w:t>
      </w:r>
    </w:p>
    <w:p w14:paraId="3D6FAB50" w14:textId="00042A7E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13.5 Nombre d’unités de logement</w:t>
      </w:r>
    </w:p>
    <w:p w14:paraId="21B3E05E" w14:textId="77777777" w:rsidR="002761F1" w:rsidRPr="002761F1" w:rsidRDefault="002761F1" w:rsidP="002761F1">
      <w:pPr>
        <w:rPr>
          <w:lang w:val="fr-FR"/>
        </w:rPr>
      </w:pPr>
      <w:r w:rsidRPr="002761F1">
        <w:rPr>
          <w:lang w:val="fr-FR"/>
        </w:rPr>
        <w:t>Un seul logement de service est autorisé dans ce quartier existant. Les autres logements permanents sont interdits.</w:t>
      </w:r>
    </w:p>
    <w:p w14:paraId="4D77CCCE" w14:textId="52C074BB" w:rsidR="002761F1" w:rsidRDefault="002761F1" w:rsidP="002761F1">
      <w:pPr>
        <w:rPr>
          <w:lang w:val="fr-FR"/>
        </w:rPr>
      </w:pPr>
      <w:r w:rsidRPr="002761F1">
        <w:rPr>
          <w:lang w:val="fr-FR"/>
        </w:rPr>
        <w:lastRenderedPageBreak/>
        <w:t>Les logements temporaires de type hébergement destiné à la location touristique sont autorisés.</w:t>
      </w:r>
    </w:p>
    <w:p w14:paraId="3C4B1DC6" w14:textId="6186D640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13.6 Emplacements de stationnement en surface et à l’intérieur des constructions</w:t>
      </w:r>
    </w:p>
    <w:p w14:paraId="0CD63383" w14:textId="4BA39EA8" w:rsidR="002761F1" w:rsidRDefault="002761F1" w:rsidP="002761F1">
      <w:pPr>
        <w:rPr>
          <w:lang w:val="fr-FR"/>
        </w:rPr>
      </w:pPr>
      <w:r w:rsidRPr="002761F1">
        <w:rPr>
          <w:lang w:val="fr-FR"/>
        </w:rPr>
        <w:t xml:space="preserve">A l’exception des parkings pour personnes à mobilité réduite, parkings livraison et dépose-minute, les emplacements de stationnements requis sont à prévoir sur les terrains situés en quartier existant REC-2 </w:t>
      </w:r>
      <w:r>
        <w:rPr>
          <w:lang w:val="fr-FR"/>
        </w:rPr>
        <w:t>« </w:t>
      </w:r>
      <w:r w:rsidRPr="002761F1">
        <w:rPr>
          <w:lang w:val="fr-FR"/>
        </w:rPr>
        <w:t>Habitations de loisirs</w:t>
      </w:r>
      <w:r>
        <w:rPr>
          <w:lang w:val="fr-FR"/>
        </w:rPr>
        <w:t> »</w:t>
      </w:r>
      <w:r w:rsidRPr="002761F1">
        <w:rPr>
          <w:lang w:val="fr-FR"/>
        </w:rPr>
        <w:t>.</w:t>
      </w:r>
    </w:p>
    <w:p w14:paraId="5F0A7B41" w14:textId="7302CC03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13.7 Espace libre des parcelles</w:t>
      </w:r>
    </w:p>
    <w:p w14:paraId="4D597451" w14:textId="5D3BF23C" w:rsidR="002761F1" w:rsidRPr="002761F1" w:rsidRDefault="002761F1" w:rsidP="002761F1">
      <w:pPr>
        <w:rPr>
          <w:lang w:val="fr-FR"/>
        </w:rPr>
      </w:pPr>
      <w:r w:rsidRPr="002761F1">
        <w:rPr>
          <w:lang w:val="fr-FR"/>
        </w:rPr>
        <w:t>Des surfaces égales à au moins 10% de la superficie de la parcelle doivent être réservées à la plantation d’espèces locales. Ces surfaces sont à privilégier dans les limites de quartier et elles ne peuvent servir ni au dépôt de matériaux, ni au stationnement de véhicules.</w:t>
      </w:r>
    </w:p>
    <w:sectPr w:rsidR="002761F1" w:rsidRPr="0027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22DB6"/>
    <w:multiLevelType w:val="hybridMultilevel"/>
    <w:tmpl w:val="D41242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A32B3"/>
    <w:multiLevelType w:val="hybridMultilevel"/>
    <w:tmpl w:val="54AE2FE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761F1"/>
    <w:rsid w:val="00387019"/>
    <w:rsid w:val="0039622D"/>
    <w:rsid w:val="00397462"/>
    <w:rsid w:val="003A681A"/>
    <w:rsid w:val="005C325B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7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2024-03-08T05:49:00Z</dcterms:modified>
</cp:coreProperties>
</file>