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1268AF" w14:textId="2E027926" w:rsidR="00A75391" w:rsidRPr="00A75391" w:rsidRDefault="00F83BE4" w:rsidP="00A75391">
      <w:pPr>
        <w:pStyle w:val="Heading1"/>
      </w:pPr>
      <w:r>
        <w:t>Art. 6 Zones de sports et de loisirs [REC]</w:t>
      </w:r>
      <w:bookmarkStart w:id="0" w:name="_GoBack"/>
      <w:bookmarkEnd w:id="0"/>
    </w:p>
    <w:p w14:paraId="42911E6C" w14:textId="77777777" w:rsidR="00F83BE4" w:rsidRDefault="00F83BE4" w:rsidP="00F83BE4">
      <w:r>
        <w:t>Les zones de sports et de loisirs sont destinées aux bâtiments, infrastructures et installations de sports, de loisirs et touristiques.</w:t>
      </w:r>
    </w:p>
    <w:p w14:paraId="38FDEE07" w14:textId="0284F889" w:rsidR="006605E2" w:rsidRDefault="00F83BE4" w:rsidP="00F83BE4">
      <w:r>
        <w:t>Des équipements publics et collectifs relatifs à la télécommunication, l’approvisionnement en eau potable et en énergie et à l’évacuation des eaux résiduaires et pluviales sont autorisées dans ces zones.</w:t>
      </w:r>
    </w:p>
    <w:p w14:paraId="08FAED93" w14:textId="3E8ABA3D" w:rsidR="00C24996" w:rsidRDefault="00C24996" w:rsidP="00C24996">
      <w:pPr>
        <w:pStyle w:val="Heading2"/>
      </w:pPr>
      <w:r>
        <w:t>Art. 6.3 Complexe de loisirs [REC-3]</w:t>
      </w:r>
    </w:p>
    <w:p w14:paraId="423F4D8D" w14:textId="3B99DBA8" w:rsidR="00C24996" w:rsidRPr="007D461A" w:rsidRDefault="00C24996" w:rsidP="00C24996">
      <w:r>
        <w:t>La zone REC-3 « Complexe de loisirs » est destinée à accueillir des établissements de restauration, de débit de boissons et d’accueil pour les activités de loisirs et touristiques en relation directe avec les besoins des différentes zones de récréation.</w:t>
      </w:r>
    </w:p>
    <w:sectPr w:rsidR="00C24996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75391"/>
    <w:rsid w:val="00AD5B20"/>
    <w:rsid w:val="00B11E93"/>
    <w:rsid w:val="00B208F3"/>
    <w:rsid w:val="00C10C63"/>
    <w:rsid w:val="00C24996"/>
    <w:rsid w:val="00C85115"/>
    <w:rsid w:val="00CB2FE8"/>
    <w:rsid w:val="00CF3132"/>
    <w:rsid w:val="00D35FE3"/>
    <w:rsid w:val="00EA7952"/>
    <w:rsid w:val="00EB23F4"/>
    <w:rsid w:val="00F163B8"/>
    <w:rsid w:val="00F83BE4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2024-03-08T05:50:00Z</dcterms:modified>
</cp:coreProperties>
</file>