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077B98B7" w:rsidR="006605E2" w:rsidRDefault="00D37B05" w:rsidP="00D37B05">
      <w:pPr>
        <w:pStyle w:val="Heading1"/>
        <w:rPr>
          <w:lang w:val="fr-FR"/>
        </w:rPr>
      </w:pPr>
      <w:r>
        <w:rPr>
          <w:lang w:val="fr-FR"/>
        </w:rPr>
        <w:t>Art. 9</w:t>
      </w:r>
      <w:r w:rsidRPr="00D37B05">
        <w:rPr>
          <w:lang w:val="fr-FR"/>
        </w:rPr>
        <w:t xml:space="preserve"> Quartier</w:t>
      </w:r>
      <w:r>
        <w:rPr>
          <w:lang w:val="fr-FR"/>
        </w:rPr>
        <w:t xml:space="preserve"> de jardins familiaux « QE JAR »</w:t>
      </w:r>
    </w:p>
    <w:p w14:paraId="2B9E6405" w14:textId="10BD8976" w:rsidR="00D37B05" w:rsidRDefault="00D37B05" w:rsidP="00D37B05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5B9966C3" wp14:editId="377ACA24">
            <wp:extent cx="5736590" cy="23901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6590" cy="2390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24F2E63" w14:textId="5CEA526B" w:rsidR="00D37B05" w:rsidRDefault="00D37B05" w:rsidP="00D37B05">
      <w:pPr>
        <w:rPr>
          <w:lang w:val="fr-FR"/>
        </w:rPr>
      </w:pPr>
    </w:p>
    <w:p w14:paraId="11227962" w14:textId="6493AFE9" w:rsidR="00D37B05" w:rsidRPr="00D37B05" w:rsidRDefault="00D37B05" w:rsidP="00D37B05">
      <w:pPr>
        <w:pStyle w:val="Heading2"/>
        <w:rPr>
          <w:lang w:val="fr-FR"/>
        </w:rPr>
      </w:pPr>
      <w:r>
        <w:rPr>
          <w:lang w:val="fr-FR"/>
        </w:rPr>
        <w:t>Art.</w:t>
      </w:r>
      <w:r w:rsidRPr="00D37B05">
        <w:rPr>
          <w:lang w:val="fr-FR"/>
        </w:rPr>
        <w:t xml:space="preserve"> 9.1 Recul* des constructions* par rapport aux limites du terrain à bâtir net* et distances à ob</w:t>
      </w:r>
      <w:r>
        <w:rPr>
          <w:lang w:val="fr-FR"/>
        </w:rPr>
        <w:t>server entre les constructions*</w:t>
      </w:r>
    </w:p>
    <w:p w14:paraId="2468C24B" w14:textId="01829698" w:rsidR="00D37B05" w:rsidRDefault="00D37B05" w:rsidP="00D37B05">
      <w:pPr>
        <w:rPr>
          <w:lang w:val="fr-FR"/>
        </w:rPr>
      </w:pPr>
      <w:r w:rsidRPr="00D37B05">
        <w:rPr>
          <w:lang w:val="fr-FR"/>
        </w:rPr>
        <w:t xml:space="preserve">Toute construction* peut être accolée sur au moins une des limites de parcelle* et respecter un recul* minimum </w:t>
      </w:r>
      <w:proofErr w:type="gramStart"/>
      <w:r w:rsidRPr="00D37B05">
        <w:rPr>
          <w:lang w:val="fr-FR"/>
        </w:rPr>
        <w:t>de un</w:t>
      </w:r>
      <w:proofErr w:type="gramEnd"/>
      <w:r w:rsidRPr="00D37B05">
        <w:rPr>
          <w:lang w:val="fr-FR"/>
        </w:rPr>
        <w:t xml:space="preserve"> mètre par rapport aux autr</w:t>
      </w:r>
      <w:bookmarkStart w:id="0" w:name="_GoBack"/>
      <w:bookmarkEnd w:id="0"/>
      <w:r w:rsidRPr="00D37B05">
        <w:rPr>
          <w:lang w:val="fr-FR"/>
        </w:rPr>
        <w:t>es limites.</w:t>
      </w:r>
    </w:p>
    <w:p w14:paraId="7A370675" w14:textId="0A1B2522" w:rsidR="00D37B05" w:rsidRDefault="00D37B05" w:rsidP="00D37B05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6E40F0AC" wp14:editId="237E46AD">
            <wp:extent cx="5742940" cy="12985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940" cy="129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6C382E" w14:textId="178FC113" w:rsidR="00D37B05" w:rsidRDefault="00D37B05" w:rsidP="00D37B05">
      <w:pPr>
        <w:rPr>
          <w:lang w:val="fr-FR"/>
        </w:rPr>
      </w:pPr>
    </w:p>
    <w:p w14:paraId="473262BF" w14:textId="26BB065D" w:rsidR="00D37B05" w:rsidRPr="00D37B05" w:rsidRDefault="00D37B05" w:rsidP="00D37B05">
      <w:pPr>
        <w:pStyle w:val="Heading2"/>
        <w:rPr>
          <w:lang w:val="fr-FR"/>
        </w:rPr>
      </w:pPr>
      <w:r>
        <w:rPr>
          <w:lang w:val="fr-FR"/>
        </w:rPr>
        <w:t>Art.</w:t>
      </w:r>
      <w:r w:rsidRPr="00D37B05">
        <w:rPr>
          <w:lang w:val="fr-FR"/>
        </w:rPr>
        <w:t xml:space="preserve"> 9.2 Type et disposition des constructions* hors sol et sous-sol</w:t>
      </w:r>
    </w:p>
    <w:p w14:paraId="7303226F" w14:textId="607AAF25" w:rsidR="00D37B05" w:rsidRPr="00D37B05" w:rsidRDefault="00D37B05" w:rsidP="00D37B05">
      <w:pPr>
        <w:rPr>
          <w:lang w:val="fr-FR"/>
        </w:rPr>
      </w:pPr>
      <w:r w:rsidRPr="00D37B05">
        <w:rPr>
          <w:lang w:val="fr-FR"/>
        </w:rPr>
        <w:t>Les constructions légères* sont autorisées, ainsi qu’un seul abri de jardin par lot ou parcelle* individuelle dont la surface d’emprise au sol* ne peut pas dépasser 12m</w:t>
      </w:r>
      <w:r w:rsidRPr="00D37B05">
        <w:rPr>
          <w:vertAlign w:val="superscript"/>
          <w:lang w:val="fr-FR"/>
        </w:rPr>
        <w:t>2</w:t>
      </w:r>
      <w:r w:rsidRPr="00D37B05">
        <w:rPr>
          <w:lang w:val="fr-FR"/>
        </w:rPr>
        <w:t>.</w:t>
      </w:r>
    </w:p>
    <w:p w14:paraId="5A4CEF7D" w14:textId="7F64E466" w:rsidR="00D37B05" w:rsidRPr="00D37B05" w:rsidRDefault="00D37B05" w:rsidP="00D37B05">
      <w:pPr>
        <w:pStyle w:val="Heading2"/>
        <w:rPr>
          <w:lang w:val="fr-FR"/>
        </w:rPr>
      </w:pPr>
      <w:r>
        <w:rPr>
          <w:lang w:val="fr-FR"/>
        </w:rPr>
        <w:t>Art. 9.3 Nombre de niveaux*</w:t>
      </w:r>
    </w:p>
    <w:p w14:paraId="548C6F4B" w14:textId="0A41CE77" w:rsidR="00D37B05" w:rsidRPr="00D37B05" w:rsidRDefault="00D37B05" w:rsidP="00D37B05">
      <w:pPr>
        <w:rPr>
          <w:lang w:val="fr-FR"/>
        </w:rPr>
      </w:pPr>
      <w:r w:rsidRPr="00D37B05">
        <w:rPr>
          <w:lang w:val="fr-FR"/>
        </w:rPr>
        <w:t>Le nombre de niveaux pleins* est limité à un. Les niveaux situés en sous-sol s</w:t>
      </w:r>
      <w:r>
        <w:rPr>
          <w:lang w:val="fr-FR"/>
        </w:rPr>
        <w:t>ont interdits.</w:t>
      </w:r>
    </w:p>
    <w:p w14:paraId="2A9664C4" w14:textId="2CBFB870" w:rsidR="00D37B05" w:rsidRPr="00D37B05" w:rsidRDefault="00B400B3" w:rsidP="00B400B3">
      <w:pPr>
        <w:pStyle w:val="Heading2"/>
        <w:rPr>
          <w:lang w:val="fr-FR"/>
        </w:rPr>
      </w:pPr>
      <w:r>
        <w:rPr>
          <w:lang w:val="fr-FR"/>
        </w:rPr>
        <w:t>Art.</w:t>
      </w:r>
      <w:r w:rsidR="00D37B05" w:rsidRPr="00D37B05">
        <w:rPr>
          <w:lang w:val="fr-FR"/>
        </w:rPr>
        <w:t xml:space="preserve"> 9</w:t>
      </w:r>
      <w:r w:rsidR="00D37B05">
        <w:rPr>
          <w:lang w:val="fr-FR"/>
        </w:rPr>
        <w:t>.4 Hauteurs des constructions*</w:t>
      </w:r>
    </w:p>
    <w:p w14:paraId="66A488D8" w14:textId="4EACB199" w:rsidR="00D37B05" w:rsidRPr="00D37B05" w:rsidRDefault="00D37B05" w:rsidP="00D37B05">
      <w:pPr>
        <w:rPr>
          <w:lang w:val="fr-FR"/>
        </w:rPr>
      </w:pPr>
      <w:r w:rsidRPr="00D37B05">
        <w:rPr>
          <w:lang w:val="fr-FR"/>
        </w:rPr>
        <w:t>La hauteur au faîtage*, ou à l’acrotère*, des constructions</w:t>
      </w:r>
      <w:r w:rsidR="00B400B3">
        <w:rPr>
          <w:lang w:val="fr-FR"/>
        </w:rPr>
        <w:t>* ne peut excéder trois mètres.</w:t>
      </w:r>
    </w:p>
    <w:p w14:paraId="00EEAF60" w14:textId="3BF63FA2" w:rsidR="00D37B05" w:rsidRDefault="00D37B05" w:rsidP="00D37B05">
      <w:pPr>
        <w:rPr>
          <w:lang w:val="fr-FR"/>
        </w:rPr>
      </w:pPr>
      <w:r w:rsidRPr="00D37B05">
        <w:rPr>
          <w:lang w:val="fr-FR"/>
        </w:rPr>
        <w:t>Les pans de toiture doivent évacuer les eaux de ruissellement vers l’extérieur dans les règles de l’art.</w:t>
      </w:r>
    </w:p>
    <w:p w14:paraId="70F40975" w14:textId="7AAE7772" w:rsidR="00D37B05" w:rsidRDefault="00D37B05" w:rsidP="00B400B3">
      <w:pPr>
        <w:jc w:val="center"/>
        <w:rPr>
          <w:lang w:val="fr-FR"/>
        </w:rPr>
      </w:pPr>
      <w:r>
        <w:rPr>
          <w:noProof/>
          <w:lang w:val="fr-LU" w:eastAsia="fr-LU"/>
        </w:rPr>
        <w:lastRenderedPageBreak/>
        <w:drawing>
          <wp:inline distT="0" distB="0" distL="0" distR="0" wp14:anchorId="5F55CBDE" wp14:editId="310276AA">
            <wp:extent cx="5828030" cy="1231265"/>
            <wp:effectExtent l="0" t="0" r="127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2294B86" w14:textId="39AAB103" w:rsidR="00D37B05" w:rsidRDefault="00D37B05" w:rsidP="00D37B05">
      <w:pPr>
        <w:rPr>
          <w:lang w:val="fr-FR"/>
        </w:rPr>
      </w:pPr>
    </w:p>
    <w:p w14:paraId="1A19234F" w14:textId="055A1D14" w:rsidR="00D37B05" w:rsidRPr="00D37B05" w:rsidRDefault="00B400B3" w:rsidP="00B400B3">
      <w:pPr>
        <w:pStyle w:val="Heading2"/>
        <w:rPr>
          <w:lang w:val="fr-FR"/>
        </w:rPr>
      </w:pPr>
      <w:r>
        <w:rPr>
          <w:lang w:val="fr-FR"/>
        </w:rPr>
        <w:t>Art. 9.5</w:t>
      </w:r>
      <w:r w:rsidR="00D37B05" w:rsidRPr="00D37B05">
        <w:rPr>
          <w:lang w:val="fr-FR"/>
        </w:rPr>
        <w:t xml:space="preserve"> Nombre d’unités de logement* par bâtiment</w:t>
      </w:r>
    </w:p>
    <w:p w14:paraId="516C56AE" w14:textId="77777777" w:rsidR="00D37B05" w:rsidRPr="00D37B05" w:rsidRDefault="00D37B05" w:rsidP="00D37B05">
      <w:pPr>
        <w:rPr>
          <w:lang w:val="fr-FR"/>
        </w:rPr>
      </w:pPr>
      <w:r w:rsidRPr="00D37B05">
        <w:rPr>
          <w:lang w:val="fr-FR"/>
        </w:rPr>
        <w:t>Sans objet.</w:t>
      </w:r>
    </w:p>
    <w:p w14:paraId="444627E7" w14:textId="6643DAE2" w:rsidR="00D37B05" w:rsidRPr="00D37B05" w:rsidRDefault="00B400B3" w:rsidP="00B400B3">
      <w:pPr>
        <w:pStyle w:val="Heading2"/>
        <w:rPr>
          <w:lang w:val="fr-FR"/>
        </w:rPr>
      </w:pPr>
      <w:r>
        <w:rPr>
          <w:lang w:val="fr-FR"/>
        </w:rPr>
        <w:t>Art.</w:t>
      </w:r>
      <w:r w:rsidR="00D37B05" w:rsidRPr="00D37B05">
        <w:rPr>
          <w:lang w:val="fr-FR"/>
        </w:rPr>
        <w:t xml:space="preserve"> 9.6 Emplacements de stationnement</w:t>
      </w:r>
    </w:p>
    <w:p w14:paraId="64558014" w14:textId="5275A8D3" w:rsidR="00D37B05" w:rsidRPr="00D37B05" w:rsidRDefault="00D37B05" w:rsidP="00D37B05">
      <w:pPr>
        <w:rPr>
          <w:lang w:val="fr-FR"/>
        </w:rPr>
      </w:pPr>
      <w:r w:rsidRPr="00D37B05">
        <w:rPr>
          <w:lang w:val="fr-FR"/>
        </w:rPr>
        <w:t>Le stationnement est interdit. Seul le déchargement de matériel est autorisé.</w:t>
      </w:r>
    </w:p>
    <w:sectPr w:rsidR="00D37B05" w:rsidRPr="00D37B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064E"/>
    <w:rsid w:val="00B11E93"/>
    <w:rsid w:val="00B208F3"/>
    <w:rsid w:val="00B400B3"/>
    <w:rsid w:val="00C10C63"/>
    <w:rsid w:val="00C85115"/>
    <w:rsid w:val="00CB2FE8"/>
    <w:rsid w:val="00CF3132"/>
    <w:rsid w:val="00D35FE3"/>
    <w:rsid w:val="00D37B05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2022-02-04T07:42:00Z</dcterms:modified>
</cp:coreProperties>
</file>